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98" w:rsidRPr="00782386" w:rsidRDefault="00A94298" w:rsidP="00A94298">
      <w:pPr>
        <w:spacing w:after="0" w:line="240" w:lineRule="auto"/>
        <w:jc w:val="both"/>
        <w:rPr>
          <w:rFonts w:ascii="Times New Roman" w:hAnsi="Times New Roman" w:cs="Times New Roman"/>
          <w:sz w:val="28"/>
          <w:szCs w:val="28"/>
        </w:rPr>
      </w:pPr>
      <w:r w:rsidRPr="00782386">
        <w:rPr>
          <w:rFonts w:ascii="Times New Roman" w:hAnsi="Times New Roman" w:cs="Times New Roman"/>
          <w:sz w:val="28"/>
          <w:szCs w:val="28"/>
        </w:rPr>
        <w:t> </w:t>
      </w:r>
    </w:p>
    <w:p w:rsidR="00A94298" w:rsidRPr="00782386" w:rsidRDefault="00A94298" w:rsidP="00A94298">
      <w:pPr>
        <w:spacing w:after="0" w:line="240" w:lineRule="auto"/>
        <w:jc w:val="both"/>
        <w:rPr>
          <w:rFonts w:ascii="Times New Roman" w:hAnsi="Times New Roman" w:cs="Times New Roman"/>
          <w:sz w:val="28"/>
          <w:szCs w:val="28"/>
        </w:rPr>
      </w:pPr>
    </w:p>
    <w:p w:rsidR="00023716" w:rsidRPr="00782386" w:rsidRDefault="00023716" w:rsidP="00A94298">
      <w:pPr>
        <w:spacing w:after="0"/>
        <w:rPr>
          <w:rFonts w:ascii="Times New Roman" w:hAnsi="Times New Roman" w:cs="Times New Roman"/>
          <w:sz w:val="28"/>
          <w:szCs w:val="28"/>
        </w:rPr>
      </w:pPr>
    </w:p>
    <w:p w:rsidR="00023716" w:rsidRPr="00782386" w:rsidRDefault="00023716" w:rsidP="00023716">
      <w:pPr>
        <w:rPr>
          <w:rFonts w:ascii="Times New Roman" w:hAnsi="Times New Roman" w:cs="Times New Roman"/>
          <w:sz w:val="28"/>
          <w:szCs w:val="28"/>
        </w:rPr>
      </w:pPr>
    </w:p>
    <w:p w:rsidR="00023716" w:rsidRPr="00782386" w:rsidRDefault="00023716" w:rsidP="00023716">
      <w:pPr>
        <w:rPr>
          <w:rFonts w:ascii="Times New Roman" w:hAnsi="Times New Roman" w:cs="Times New Roman"/>
          <w:sz w:val="28"/>
          <w:szCs w:val="28"/>
        </w:rPr>
      </w:pPr>
    </w:p>
    <w:p w:rsidR="00023716" w:rsidRPr="00782386" w:rsidRDefault="00023716" w:rsidP="00023716">
      <w:pPr>
        <w:rPr>
          <w:rFonts w:ascii="Times New Roman" w:hAnsi="Times New Roman" w:cs="Times New Roman"/>
          <w:sz w:val="28"/>
          <w:szCs w:val="28"/>
        </w:rPr>
      </w:pPr>
    </w:p>
    <w:p w:rsidR="00023716" w:rsidRPr="00782386" w:rsidRDefault="00023716" w:rsidP="00023716">
      <w:pPr>
        <w:rPr>
          <w:rFonts w:ascii="Times New Roman" w:hAnsi="Times New Roman" w:cs="Times New Roman"/>
        </w:rPr>
      </w:pPr>
    </w:p>
    <w:p w:rsidR="00023716" w:rsidRPr="00782386" w:rsidRDefault="00023716">
      <w:pPr>
        <w:rPr>
          <w:rFonts w:ascii="Times New Roman" w:hAnsi="Times New Roman" w:cs="Times New Roman"/>
        </w:rPr>
      </w:pPr>
    </w:p>
    <w:p w:rsidR="0039046E" w:rsidRPr="00782386" w:rsidRDefault="0039046E" w:rsidP="0039046E">
      <w:pPr>
        <w:pStyle w:val="aff7"/>
        <w:spacing w:after="0" w:line="360" w:lineRule="auto"/>
        <w:ind w:firstLine="567"/>
        <w:jc w:val="center"/>
        <w:rPr>
          <w:rFonts w:ascii="Times New Roman" w:hAnsi="Times New Roman" w:cs="Times New Roman"/>
          <w:b/>
          <w:bCs/>
          <w:i/>
          <w:iCs/>
          <w:sz w:val="32"/>
          <w:szCs w:val="32"/>
          <w:lang w:val="ru-RU"/>
        </w:rPr>
      </w:pPr>
    </w:p>
    <w:p w:rsidR="0039046E" w:rsidRPr="00782386" w:rsidRDefault="0039046E" w:rsidP="0039046E">
      <w:pPr>
        <w:pStyle w:val="aff7"/>
        <w:spacing w:after="0" w:line="360" w:lineRule="auto"/>
        <w:ind w:firstLine="567"/>
        <w:jc w:val="center"/>
        <w:rPr>
          <w:rFonts w:ascii="Times New Roman" w:hAnsi="Times New Roman" w:cs="Times New Roman"/>
          <w:color w:val="0070C0"/>
          <w:sz w:val="36"/>
          <w:szCs w:val="36"/>
          <w:lang w:val="ru-RU"/>
        </w:rPr>
      </w:pPr>
      <w:r w:rsidRPr="00782386">
        <w:rPr>
          <w:rFonts w:ascii="Times New Roman" w:hAnsi="Times New Roman" w:cs="Times New Roman"/>
          <w:b/>
          <w:bCs/>
          <w:i/>
          <w:iCs/>
          <w:sz w:val="36"/>
          <w:szCs w:val="36"/>
          <w:lang w:val="ru-RU"/>
        </w:rPr>
        <w:t>Местные нормативы градостроительного проектирования сельского поселения</w:t>
      </w:r>
      <w:r w:rsidRPr="00782386">
        <w:rPr>
          <w:rFonts w:ascii="Times New Roman" w:hAnsi="Times New Roman" w:cs="Times New Roman"/>
          <w:b/>
          <w:bCs/>
          <w:i/>
          <w:iCs/>
          <w:color w:val="0070C0"/>
          <w:sz w:val="36"/>
          <w:szCs w:val="36"/>
          <w:lang w:val="ru-RU"/>
        </w:rPr>
        <w:t xml:space="preserve"> </w:t>
      </w:r>
      <w:r w:rsidRPr="00782386">
        <w:rPr>
          <w:rFonts w:ascii="Times New Roman" w:hAnsi="Times New Roman" w:cs="Times New Roman"/>
          <w:b/>
          <w:bCs/>
          <w:i/>
          <w:iCs/>
          <w:sz w:val="36"/>
          <w:szCs w:val="36"/>
          <w:lang w:val="ru-RU"/>
        </w:rPr>
        <w:t>Пашковский сельсовет Усманского муниципального района Липецкой области</w:t>
      </w:r>
      <w:r w:rsidRPr="00782386">
        <w:rPr>
          <w:rFonts w:ascii="Times New Roman" w:hAnsi="Times New Roman" w:cs="Times New Roman"/>
          <w:b/>
          <w:bCs/>
          <w:i/>
          <w:iCs/>
          <w:color w:val="0070C0"/>
          <w:sz w:val="36"/>
          <w:szCs w:val="36"/>
          <w:lang w:val="ru-RU"/>
        </w:rPr>
        <w:t xml:space="preserve">  </w:t>
      </w:r>
    </w:p>
    <w:p w:rsidR="0039046E" w:rsidRPr="00782386" w:rsidRDefault="0039046E" w:rsidP="0039046E">
      <w:pPr>
        <w:spacing w:after="0" w:line="360" w:lineRule="auto"/>
        <w:ind w:firstLine="567"/>
        <w:jc w:val="center"/>
        <w:rPr>
          <w:rFonts w:ascii="Times New Roman" w:hAnsi="Times New Roman" w:cs="Times New Roman"/>
          <w:color w:val="0070C0"/>
        </w:rPr>
      </w:pPr>
    </w:p>
    <w:p w:rsidR="0039046E" w:rsidRPr="00782386" w:rsidRDefault="0039046E" w:rsidP="0039046E">
      <w:pPr>
        <w:spacing w:after="0" w:line="360" w:lineRule="auto"/>
        <w:ind w:firstLine="567"/>
        <w:jc w:val="center"/>
        <w:rPr>
          <w:rFonts w:ascii="Times New Roman" w:hAnsi="Times New Roman" w:cs="Times New Roman"/>
          <w:color w:val="0070C0"/>
        </w:rPr>
      </w:pPr>
    </w:p>
    <w:p w:rsidR="0039046E" w:rsidRPr="00782386" w:rsidRDefault="0039046E" w:rsidP="0039046E">
      <w:pPr>
        <w:tabs>
          <w:tab w:val="left" w:pos="1035"/>
        </w:tabs>
        <w:spacing w:line="360" w:lineRule="auto"/>
        <w:ind w:firstLine="567"/>
        <w:rPr>
          <w:rFonts w:ascii="Times New Roman" w:hAnsi="Times New Roman" w:cs="Times New Roman"/>
          <w:color w:val="0070C0"/>
        </w:rPr>
      </w:pPr>
    </w:p>
    <w:p w:rsidR="0039046E" w:rsidRPr="00782386" w:rsidRDefault="0039046E" w:rsidP="0039046E">
      <w:pPr>
        <w:spacing w:line="360" w:lineRule="auto"/>
        <w:ind w:firstLine="567"/>
        <w:rPr>
          <w:rFonts w:ascii="Times New Roman" w:hAnsi="Times New Roman" w:cs="Times New Roman"/>
          <w:color w:val="0070C0"/>
        </w:rPr>
      </w:pPr>
    </w:p>
    <w:p w:rsidR="0039046E" w:rsidRPr="00782386" w:rsidRDefault="0039046E" w:rsidP="0039046E">
      <w:pPr>
        <w:spacing w:line="360" w:lineRule="auto"/>
        <w:ind w:firstLine="567"/>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tabs>
          <w:tab w:val="left" w:pos="5169"/>
        </w:tabs>
        <w:spacing w:after="0"/>
        <w:rPr>
          <w:rFonts w:ascii="Times New Roman" w:hAnsi="Times New Roman" w:cs="Times New Roman"/>
          <w:color w:val="0070C0"/>
        </w:rPr>
      </w:pPr>
      <w:r w:rsidRPr="00782386">
        <w:rPr>
          <w:rFonts w:ascii="Times New Roman" w:hAnsi="Times New Roman" w:cs="Times New Roman"/>
          <w:color w:val="0070C0"/>
        </w:rPr>
        <w:tab/>
      </w:r>
    </w:p>
    <w:p w:rsidR="0039046E" w:rsidRPr="00782386" w:rsidRDefault="0039046E" w:rsidP="0039046E">
      <w:pPr>
        <w:tabs>
          <w:tab w:val="left" w:pos="5169"/>
        </w:tabs>
        <w:spacing w:after="0"/>
        <w:rPr>
          <w:rFonts w:ascii="Times New Roman" w:hAnsi="Times New Roman" w:cs="Times New Roman"/>
          <w:color w:val="0070C0"/>
        </w:rPr>
      </w:pPr>
    </w:p>
    <w:p w:rsidR="0039046E" w:rsidRPr="00782386" w:rsidRDefault="0039046E" w:rsidP="0039046E">
      <w:pPr>
        <w:tabs>
          <w:tab w:val="left" w:pos="5169"/>
        </w:tabs>
        <w:spacing w:after="0"/>
        <w:rPr>
          <w:rFonts w:ascii="Times New Roman" w:hAnsi="Times New Roman" w:cs="Times New Roman"/>
          <w:color w:val="0070C0"/>
        </w:rPr>
      </w:pPr>
    </w:p>
    <w:p w:rsidR="0039046E" w:rsidRPr="00782386" w:rsidRDefault="0039046E" w:rsidP="0039046E">
      <w:pPr>
        <w:tabs>
          <w:tab w:val="left" w:pos="5169"/>
        </w:tabs>
        <w:spacing w:after="0"/>
        <w:rPr>
          <w:rFonts w:ascii="Times New Roman" w:hAnsi="Times New Roman" w:cs="Times New Roman"/>
          <w:color w:val="0070C0"/>
        </w:rPr>
      </w:pPr>
    </w:p>
    <w:p w:rsidR="0039046E" w:rsidRPr="00782386" w:rsidRDefault="0039046E" w:rsidP="0039046E">
      <w:pPr>
        <w:spacing w:after="0"/>
        <w:rPr>
          <w:rFonts w:ascii="Times New Roman" w:hAnsi="Times New Roman" w:cs="Times New Roman"/>
          <w:color w:val="0070C0"/>
        </w:rPr>
      </w:pPr>
    </w:p>
    <w:p w:rsidR="0039046E" w:rsidRPr="00782386" w:rsidRDefault="0039046E" w:rsidP="0039046E">
      <w:pPr>
        <w:spacing w:after="0" w:line="360" w:lineRule="auto"/>
        <w:ind w:firstLine="567"/>
        <w:jc w:val="center"/>
        <w:rPr>
          <w:rFonts w:ascii="Times New Roman" w:hAnsi="Times New Roman" w:cs="Times New Roman"/>
          <w:color w:val="0070C0"/>
        </w:rPr>
      </w:pPr>
      <w:r w:rsidRPr="00782386">
        <w:rPr>
          <w:rFonts w:ascii="Times New Roman" w:hAnsi="Times New Roman" w:cs="Times New Roman"/>
          <w:color w:val="0070C0"/>
        </w:rPr>
        <w:t>2017</w:t>
      </w: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firstLine="567"/>
        <w:jc w:val="center"/>
        <w:rPr>
          <w:rFonts w:ascii="Times New Roman" w:hAnsi="Times New Roman" w:cs="Times New Roman"/>
          <w:color w:val="FF0000"/>
        </w:rPr>
      </w:pP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Основанием для подготовки местных нормативов градостроительного проектирования являются:</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Градостроительный кодекс РФ № 190-ФЗ от29.12.2004 г. и Федеральный закон № 131-ФЗот 05.05.2014 г.«О внесении изменений в Градостроительный кодекс РФ».</w:t>
      </w:r>
    </w:p>
    <w:p w:rsidR="0039046E" w:rsidRPr="00782386" w:rsidRDefault="0039046E" w:rsidP="0039046E">
      <w:pPr>
        <w:jc w:val="center"/>
        <w:rPr>
          <w:rFonts w:ascii="Times New Roman" w:hAnsi="Times New Roman" w:cs="Times New Roman"/>
          <w:b/>
          <w:bCs/>
        </w:rPr>
      </w:pPr>
      <w:r w:rsidRPr="00782386">
        <w:rPr>
          <w:rFonts w:ascii="Times New Roman" w:hAnsi="Times New Roman" w:cs="Times New Roman"/>
          <w:b/>
          <w:bCs/>
        </w:rPr>
        <w:t>«Порядок подготовки, внесения изменений и утверждения местных нормативов градостроительного проектирования сельского поселения Пашковский  сельсовет Усманского муниципального района Липецкой области», утвержденный Решением Совета Депутатов Сельского поселения Пашковский  сельсовет Усманского муниципального района Липецкой области от 13.06.2017 г. № 24/62</w:t>
      </w:r>
    </w:p>
    <w:p w:rsidR="0039046E" w:rsidRPr="00782386" w:rsidRDefault="0039046E" w:rsidP="0039046E">
      <w:pPr>
        <w:spacing w:after="0" w:line="360" w:lineRule="auto"/>
        <w:ind w:right="-1" w:firstLine="567"/>
        <w:jc w:val="both"/>
        <w:rPr>
          <w:rFonts w:ascii="Times New Roman" w:hAnsi="Times New Roman" w:cs="Times New Roman"/>
        </w:rPr>
      </w:pPr>
    </w:p>
    <w:p w:rsidR="0039046E" w:rsidRPr="00782386" w:rsidRDefault="0039046E" w:rsidP="0039046E">
      <w:pPr>
        <w:spacing w:line="360" w:lineRule="auto"/>
        <w:ind w:firstLine="567"/>
        <w:jc w:val="both"/>
        <w:rPr>
          <w:rFonts w:ascii="Times New Roman" w:hAnsi="Times New Roman" w:cs="Times New Roman"/>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suppressAutoHyphens/>
        <w:jc w:val="center"/>
        <w:rPr>
          <w:rFonts w:ascii="Times New Roman" w:hAnsi="Times New Roman" w:cs="Times New Roman"/>
          <w:b/>
          <w:bCs/>
          <w:sz w:val="28"/>
          <w:szCs w:val="28"/>
        </w:rPr>
      </w:pPr>
    </w:p>
    <w:p w:rsidR="0039046E" w:rsidRPr="00782386" w:rsidRDefault="0039046E" w:rsidP="0039046E">
      <w:pPr>
        <w:pStyle w:val="aff7"/>
        <w:spacing w:after="0" w:line="360" w:lineRule="auto"/>
        <w:ind w:firstLine="567"/>
        <w:jc w:val="center"/>
        <w:rPr>
          <w:rFonts w:ascii="Times New Roman" w:hAnsi="Times New Roman" w:cs="Times New Roman"/>
          <w:b/>
          <w:bCs/>
          <w:sz w:val="26"/>
          <w:szCs w:val="26"/>
          <w:lang w:val="ru-RU"/>
        </w:rPr>
      </w:pPr>
      <w:r w:rsidRPr="00782386">
        <w:rPr>
          <w:rFonts w:ascii="Times New Roman" w:hAnsi="Times New Roman" w:cs="Times New Roman"/>
          <w:b/>
          <w:bCs/>
          <w:sz w:val="26"/>
          <w:szCs w:val="26"/>
          <w:lang w:val="ru-RU"/>
        </w:rPr>
        <w:t xml:space="preserve">Местные нормативы градостроительного проектирования </w:t>
      </w:r>
    </w:p>
    <w:p w:rsidR="0039046E" w:rsidRPr="00782386" w:rsidRDefault="0039046E" w:rsidP="0039046E">
      <w:pPr>
        <w:pStyle w:val="aff7"/>
        <w:spacing w:after="0" w:line="360" w:lineRule="auto"/>
        <w:ind w:firstLine="567"/>
        <w:jc w:val="center"/>
        <w:rPr>
          <w:rFonts w:ascii="Times New Roman" w:hAnsi="Times New Roman" w:cs="Times New Roman"/>
          <w:sz w:val="26"/>
          <w:szCs w:val="26"/>
          <w:lang w:val="ru-RU"/>
        </w:rPr>
      </w:pPr>
      <w:r w:rsidRPr="00782386">
        <w:rPr>
          <w:rFonts w:ascii="Times New Roman" w:hAnsi="Times New Roman" w:cs="Times New Roman"/>
          <w:sz w:val="26"/>
          <w:szCs w:val="26"/>
          <w:lang w:val="ru-RU"/>
        </w:rPr>
        <w:t xml:space="preserve">сельского поселения Пашковский  сельсовет Усманского </w:t>
      </w:r>
    </w:p>
    <w:p w:rsidR="0039046E" w:rsidRPr="00782386" w:rsidRDefault="0039046E" w:rsidP="0039046E">
      <w:pPr>
        <w:pStyle w:val="aff7"/>
        <w:spacing w:after="0" w:line="360" w:lineRule="auto"/>
        <w:ind w:firstLine="567"/>
        <w:jc w:val="center"/>
        <w:rPr>
          <w:rFonts w:ascii="Times New Roman" w:hAnsi="Times New Roman" w:cs="Times New Roman"/>
          <w:sz w:val="26"/>
          <w:szCs w:val="26"/>
          <w:lang w:val="ru-RU"/>
        </w:rPr>
      </w:pPr>
      <w:r w:rsidRPr="00782386">
        <w:rPr>
          <w:rFonts w:ascii="Times New Roman" w:hAnsi="Times New Roman" w:cs="Times New Roman"/>
          <w:sz w:val="26"/>
          <w:szCs w:val="26"/>
          <w:lang w:val="ru-RU"/>
        </w:rPr>
        <w:t xml:space="preserve">муниципального района Липецкой области  </w:t>
      </w:r>
    </w:p>
    <w:p w:rsidR="0039046E" w:rsidRPr="00782386" w:rsidRDefault="0039046E" w:rsidP="0039046E">
      <w:pPr>
        <w:suppressAutoHyphens/>
        <w:spacing w:after="0" w:line="360" w:lineRule="auto"/>
        <w:ind w:firstLine="567"/>
        <w:jc w:val="center"/>
        <w:rPr>
          <w:rFonts w:ascii="Times New Roman" w:hAnsi="Times New Roman" w:cs="Times New Roman"/>
          <w:b/>
          <w:bCs/>
          <w:color w:val="0070C0"/>
        </w:rPr>
      </w:pPr>
    </w:p>
    <w:p w:rsidR="0039046E" w:rsidRPr="00782386" w:rsidRDefault="0039046E" w:rsidP="0039046E">
      <w:pPr>
        <w:widowControl w:val="0"/>
        <w:suppressAutoHyphens/>
        <w:spacing w:after="0" w:line="360" w:lineRule="auto"/>
        <w:ind w:firstLine="567"/>
        <w:jc w:val="center"/>
        <w:rPr>
          <w:rFonts w:ascii="Times New Roman" w:hAnsi="Times New Roman" w:cs="Times New Roman"/>
          <w:b/>
          <w:bCs/>
          <w:sz w:val="26"/>
          <w:szCs w:val="26"/>
        </w:rPr>
      </w:pPr>
      <w:r w:rsidRPr="00782386">
        <w:rPr>
          <w:rFonts w:ascii="Times New Roman" w:hAnsi="Times New Roman" w:cs="Times New Roman"/>
          <w:b/>
          <w:bCs/>
          <w:sz w:val="26"/>
          <w:szCs w:val="26"/>
        </w:rPr>
        <w:t>Содержание</w:t>
      </w:r>
    </w:p>
    <w:p w:rsidR="0039046E" w:rsidRPr="00782386" w:rsidRDefault="0039046E" w:rsidP="0039046E">
      <w:pPr>
        <w:autoSpaceDE w:val="0"/>
        <w:autoSpaceDN w:val="0"/>
        <w:adjustRightInd w:val="0"/>
        <w:spacing w:after="0" w:line="360" w:lineRule="auto"/>
        <w:ind w:firstLine="567"/>
        <w:rPr>
          <w:rFonts w:ascii="Times New Roman" w:hAnsi="Times New Roman" w:cs="Times New Roman"/>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b/>
          <w:bCs/>
          <w:sz w:val="26"/>
          <w:szCs w:val="26"/>
        </w:rPr>
      </w:pPr>
      <w:r w:rsidRPr="00782386">
        <w:rPr>
          <w:rFonts w:ascii="Times New Roman" w:hAnsi="Times New Roman" w:cs="Times New Roman"/>
          <w:b/>
          <w:bCs/>
          <w:sz w:val="26"/>
          <w:szCs w:val="26"/>
        </w:rPr>
        <w:t>Основная часть</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sz w:val="26"/>
          <w:szCs w:val="26"/>
        </w:rPr>
      </w:pPr>
      <w:r w:rsidRPr="00782386">
        <w:rPr>
          <w:rFonts w:ascii="Times New Roman" w:hAnsi="Times New Roman" w:cs="Times New Roman"/>
          <w:sz w:val="26"/>
          <w:szCs w:val="26"/>
        </w:rPr>
        <w:t>1.</w:t>
      </w:r>
      <w:r w:rsidRPr="00782386">
        <w:rPr>
          <w:rFonts w:ascii="Times New Roman" w:hAnsi="Times New Roman" w:cs="Times New Roman"/>
          <w:sz w:val="26"/>
          <w:szCs w:val="26"/>
          <w:lang w:val="en-US"/>
        </w:rPr>
        <w:t> </w:t>
      </w:r>
      <w:r w:rsidRPr="00782386">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39046E" w:rsidRPr="00782386" w:rsidRDefault="0039046E" w:rsidP="0039046E">
      <w:pPr>
        <w:widowControl w:val="0"/>
        <w:autoSpaceDE w:val="0"/>
        <w:autoSpaceDN w:val="0"/>
        <w:adjustRightInd w:val="0"/>
        <w:spacing w:line="360" w:lineRule="auto"/>
        <w:ind w:firstLine="567"/>
        <w:jc w:val="both"/>
        <w:rPr>
          <w:rFonts w:ascii="Times New Roman" w:hAnsi="Times New Roman" w:cs="Times New Roman"/>
        </w:rPr>
      </w:pPr>
      <w:r w:rsidRPr="00782386">
        <w:rPr>
          <w:rFonts w:ascii="Times New Roman" w:hAnsi="Times New Roman" w:cs="Times New Roman"/>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1.1.2 Пункты редуцирования газа, резервуарные установки сжиженных углеводородных газов, </w:t>
      </w:r>
      <w:r w:rsidRPr="00782386">
        <w:rPr>
          <w:rFonts w:ascii="Times New Roman" w:hAnsi="Times New Roman" w:cs="Times New Roman"/>
          <w:spacing w:val="-4"/>
        </w:rPr>
        <w:t>газонаполнительные</w:t>
      </w:r>
      <w:r w:rsidRPr="00782386">
        <w:rPr>
          <w:rFonts w:ascii="Times New Roman" w:hAnsi="Times New Roman" w:cs="Times New Roman"/>
        </w:rPr>
        <w:t xml:space="preserve"> станции, газопровод распределительный, газопроводы попутного нефтяного газа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1.1.5 Очистные сооружения, канализационные насосные станции, канализация магистральная</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lastRenderedPageBreak/>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1.2.1 Автомобильные дороги местного значения</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1.2.2 Автостанции</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1.2.3 Автозаправочные станции</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1.2.4 Автогазозаправочные станции</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1.2.5 Автокемпинги, мотели</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1.2.6 Станции технического обслуживания легковых автомобилей</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1.3.1 Дошкольные образовательные организации</w:t>
      </w:r>
    </w:p>
    <w:p w:rsidR="0039046E" w:rsidRPr="00782386" w:rsidRDefault="0039046E" w:rsidP="0039046E">
      <w:pPr>
        <w:autoSpaceDE w:val="0"/>
        <w:autoSpaceDN w:val="0"/>
        <w:adjustRightInd w:val="0"/>
        <w:ind w:firstLine="567"/>
        <w:jc w:val="both"/>
        <w:rPr>
          <w:rFonts w:ascii="Times New Roman" w:hAnsi="Times New Roman" w:cs="Times New Roman"/>
        </w:rPr>
      </w:pPr>
      <w:r w:rsidRPr="00782386">
        <w:rPr>
          <w:rFonts w:ascii="Times New Roman" w:hAnsi="Times New Roman" w:cs="Times New Roman"/>
        </w:rPr>
        <w:t>1.3.2Общеобразовательные организации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1.3.3 Организации дополнительного образования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1.4.1 Физкультурно-спортивные залы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1.4.2 Плавательные бассейны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1.4.3 Плоскостные сооружения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1.5.2 Предприятия по переработке промышленных отходов</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1.5.3 Предприятия по обезвреживанию токсичных промышленных отходов</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1.5.4 Участки захоронения токсичных промышленных отходов</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1.5.5 Скотомогильники (биотермические ямы)</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1.5.6 Установки термической утилизации биологических отходов</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1.5.7 Площадки снеготаяния (снегосвалки)</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 xml:space="preserve">1.6 Предельные значения расчетных показателей минимально допустимого уровня </w:t>
      </w:r>
      <w:r w:rsidRPr="00782386">
        <w:rPr>
          <w:rFonts w:ascii="Times New Roman" w:hAnsi="Times New Roman" w:cs="Times New Roman"/>
        </w:rPr>
        <w:lastRenderedPageBreak/>
        <w:t>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39046E" w:rsidRPr="00782386" w:rsidRDefault="0039046E" w:rsidP="0039046E">
      <w:pPr>
        <w:widowControl w:val="0"/>
        <w:autoSpaceDE w:val="0"/>
        <w:autoSpaceDN w:val="0"/>
        <w:adjustRightInd w:val="0"/>
        <w:spacing w:after="0" w:line="360" w:lineRule="auto"/>
        <w:ind w:firstLine="567"/>
        <w:jc w:val="both"/>
        <w:outlineLvl w:val="3"/>
        <w:rPr>
          <w:rFonts w:ascii="Times New Roman" w:hAnsi="Times New Roman" w:cs="Times New Roman"/>
        </w:rPr>
      </w:pPr>
      <w:r w:rsidRPr="00782386">
        <w:rPr>
          <w:rFonts w:ascii="Times New Roman" w:hAnsi="Times New Roman" w:cs="Times New Roman"/>
        </w:rPr>
        <w:t>1.6.1 Места погребения</w:t>
      </w:r>
    </w:p>
    <w:p w:rsidR="0039046E" w:rsidRPr="00782386" w:rsidRDefault="0039046E" w:rsidP="0039046E">
      <w:pPr>
        <w:widowControl w:val="0"/>
        <w:autoSpaceDE w:val="0"/>
        <w:autoSpaceDN w:val="0"/>
        <w:adjustRightInd w:val="0"/>
        <w:spacing w:after="0" w:line="360" w:lineRule="auto"/>
        <w:ind w:firstLine="567"/>
        <w:jc w:val="both"/>
        <w:outlineLvl w:val="3"/>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3"/>
        <w:rPr>
          <w:rFonts w:ascii="Times New Roman" w:hAnsi="Times New Roman" w:cs="Times New Roman"/>
        </w:rPr>
      </w:pPr>
      <w:r w:rsidRPr="00782386">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 В области туристическо - рекреационной деятельности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1.7.1.1 Территории рекреационного назначения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1.7.1.2 Объекты туризма и рекреации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1.7.2  Особо охраняемые природные территории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1.7.2.1Особо охраняемые природные территории местного 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1.7.3 Объекты культурного наследия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1.7.3.1 Объекты культурного наследия местного 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1.7.4 Объекты производственного, сельскохозяйственного и коммунально-складского назначения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1.7.4.1 Объекты производственного назначения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1.7.4.2 Объекты пищевой промышленности и сельскохозяйственного назначения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1.7.4.3 Объекты коммунально-складского назначения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1.7.5 В области жилищного строительства на территории городского округа, поселения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1.7.5.1 Жилой квартал</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1.7.5.2 Площадки общего пользования различного функционального назначения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1.7.5.3 Зона индивидуальной жилой застройки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1.7.6 В области фармацевтики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1.7.6.1 Аптеки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1.7.7 В области культуры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1.7.7.1 Помещения для культурно-досуговой деятельности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1.7.7.2 Кинотеатры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1.7.8В области физической культуры и спорта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1.7.8.1 Помещения для физкультурных занятий и тренировок</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1.7.9 В области торговли, общественного питания и бытового обслуживания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1.7.9.1 Предприятия торговли (магазины, торговые центры, торговые комплексы)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1.7.9.2 Предприятия общественного питания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1.7.10 Объекты бытового и коммунального обслуживания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1.7.10.1 Предприятия бытового обслуживания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1.7.10.2 Прачечные</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1.7.10.3 Химчистки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lastRenderedPageBreak/>
        <w:t>1.7.10.4 Бани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1.7.10.5 Гостиницы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1.7.11Культовые объекты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1.7.11.1 Культовые здания и сооружения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1.7.11.2 Дома священников, монастыри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1.7.12 В области кредитно-финансового обслуживания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1.7.12.1 Отделения банков</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1.7.12.2 Отделения и филиалы сберегательного банка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1.7.13 В области почтовой связи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1.7.13.1 Отделения почтовой связи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1.7.14 В области транспортного обслуживания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1.7.14.1 Сооружения и устройства для хранения и обслуживания транспортных средств</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1.7.14.2 Транспортно-логистические центры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1.7.15 В области обеспечения доступности жилых объектов, объектов социальной инфраструктуры для инвалидов и маломобильных групп населения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1.7.15.1 Доступность жилых объектов, объектов соц. инфраструктуры для инвалидов и маломобильных групп населения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1.7.16 В области обеспечения инженерной подготовки и защиты территории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1.7.16.1 Инженерная подготовка и защита территории</w:t>
      </w:r>
    </w:p>
    <w:p w:rsidR="0039046E" w:rsidRPr="00782386" w:rsidRDefault="0039046E" w:rsidP="0039046E">
      <w:pPr>
        <w:autoSpaceDE w:val="0"/>
        <w:autoSpaceDN w:val="0"/>
        <w:adjustRightInd w:val="0"/>
        <w:spacing w:after="0" w:line="360" w:lineRule="auto"/>
        <w:ind w:firstLine="567"/>
        <w:rPr>
          <w:rFonts w:ascii="Times New Roman" w:hAnsi="Times New Roman" w:cs="Times New Roman"/>
        </w:rPr>
      </w:pPr>
    </w:p>
    <w:p w:rsidR="0039046E" w:rsidRPr="00782386" w:rsidRDefault="0039046E" w:rsidP="0039046E">
      <w:pPr>
        <w:pStyle w:val="ConsPlusNormal"/>
        <w:spacing w:line="360" w:lineRule="auto"/>
        <w:ind w:firstLine="567"/>
        <w:jc w:val="center"/>
        <w:outlineLvl w:val="1"/>
        <w:rPr>
          <w:rFonts w:ascii="Times New Roman" w:hAnsi="Times New Roman"/>
          <w:b/>
          <w:bCs/>
          <w:sz w:val="26"/>
          <w:szCs w:val="26"/>
        </w:rPr>
      </w:pPr>
      <w:r w:rsidRPr="00782386">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39046E" w:rsidRPr="00782386" w:rsidRDefault="0039046E" w:rsidP="0039046E">
      <w:pPr>
        <w:pStyle w:val="ConsPlusNormal"/>
        <w:spacing w:line="360" w:lineRule="auto"/>
        <w:ind w:firstLine="567"/>
        <w:jc w:val="both"/>
        <w:outlineLvl w:val="1"/>
        <w:rPr>
          <w:rFonts w:ascii="Times New Roman" w:hAnsi="Times New Roman"/>
          <w:sz w:val="26"/>
          <w:szCs w:val="26"/>
        </w:rPr>
      </w:pPr>
      <w:r w:rsidRPr="00782386">
        <w:rPr>
          <w:rFonts w:ascii="Times New Roman" w:hAnsi="Times New Roman"/>
          <w:sz w:val="26"/>
          <w:szCs w:val="26"/>
        </w:rPr>
        <w:t>2. Общие положения</w:t>
      </w:r>
    </w:p>
    <w:p w:rsidR="0039046E" w:rsidRPr="00782386" w:rsidRDefault="0039046E" w:rsidP="0039046E">
      <w:pPr>
        <w:spacing w:after="0" w:line="360" w:lineRule="auto"/>
        <w:ind w:firstLine="567"/>
        <w:jc w:val="both"/>
        <w:rPr>
          <w:rFonts w:ascii="Times New Roman" w:hAnsi="Times New Roman" w:cs="Times New Roman"/>
          <w:sz w:val="26"/>
          <w:szCs w:val="26"/>
        </w:rPr>
      </w:pPr>
      <w:r w:rsidRPr="00782386">
        <w:rPr>
          <w:rFonts w:ascii="Times New Roman" w:hAnsi="Times New Roman" w:cs="Times New Roman"/>
          <w:sz w:val="26"/>
          <w:szCs w:val="26"/>
        </w:rPr>
        <w:t>3. Термины и определения.</w:t>
      </w:r>
    </w:p>
    <w:p w:rsidR="0039046E" w:rsidRPr="00782386" w:rsidRDefault="0039046E" w:rsidP="0039046E">
      <w:pPr>
        <w:widowControl w:val="0"/>
        <w:suppressAutoHyphens/>
        <w:spacing w:after="0" w:line="360" w:lineRule="auto"/>
        <w:ind w:firstLine="567"/>
        <w:jc w:val="both"/>
        <w:rPr>
          <w:rFonts w:ascii="Times New Roman" w:hAnsi="Times New Roman" w:cs="Times New Roman"/>
          <w:b/>
          <w:bCs/>
          <w:sz w:val="26"/>
          <w:szCs w:val="26"/>
        </w:rPr>
      </w:pPr>
      <w:r w:rsidRPr="00782386">
        <w:rPr>
          <w:rFonts w:ascii="Times New Roman" w:hAnsi="Times New Roman" w:cs="Times New Roman"/>
          <w:sz w:val="26"/>
          <w:szCs w:val="26"/>
        </w:rPr>
        <w:t>4.Цели и задачи разработки местных нормативов градостроительного проектирования.</w:t>
      </w:r>
    </w:p>
    <w:p w:rsidR="0039046E" w:rsidRPr="00782386" w:rsidRDefault="0039046E" w:rsidP="0039046E">
      <w:pPr>
        <w:widowControl w:val="0"/>
        <w:autoSpaceDE w:val="0"/>
        <w:autoSpaceDN w:val="0"/>
        <w:adjustRightInd w:val="0"/>
        <w:spacing w:after="0" w:line="360" w:lineRule="auto"/>
        <w:ind w:firstLine="567"/>
        <w:jc w:val="both"/>
        <w:outlineLvl w:val="2"/>
        <w:rPr>
          <w:rFonts w:ascii="Times New Roman" w:hAnsi="Times New Roman" w:cs="Times New Roman"/>
        </w:rPr>
      </w:pPr>
      <w:r w:rsidRPr="00782386">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39046E" w:rsidRPr="00782386" w:rsidRDefault="0039046E" w:rsidP="0039046E">
      <w:pPr>
        <w:spacing w:after="0" w:line="360" w:lineRule="auto"/>
        <w:ind w:firstLine="567"/>
        <w:jc w:val="both"/>
        <w:rPr>
          <w:rFonts w:ascii="Times New Roman" w:hAnsi="Times New Roman" w:cs="Times New Roman"/>
          <w:sz w:val="26"/>
          <w:szCs w:val="26"/>
        </w:rPr>
      </w:pPr>
      <w:r w:rsidRPr="00782386">
        <w:rPr>
          <w:rFonts w:ascii="Times New Roman" w:hAnsi="Times New Roman" w:cs="Times New Roman"/>
          <w:sz w:val="26"/>
          <w:szCs w:val="26"/>
        </w:rPr>
        <w:t>5. Административно-территориальное устройство сельского поселения</w:t>
      </w:r>
      <w:r w:rsidRPr="00782386">
        <w:rPr>
          <w:rFonts w:ascii="Times New Roman" w:hAnsi="Times New Roman" w:cs="Times New Roman"/>
          <w:color w:val="FF0000"/>
          <w:sz w:val="26"/>
          <w:szCs w:val="26"/>
        </w:rPr>
        <w:t xml:space="preserve"> </w:t>
      </w:r>
      <w:r w:rsidRPr="00782386">
        <w:rPr>
          <w:rFonts w:ascii="Times New Roman" w:hAnsi="Times New Roman" w:cs="Times New Roman"/>
          <w:sz w:val="26"/>
          <w:szCs w:val="26"/>
        </w:rPr>
        <w:t>Пашковский  сельсовет.</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5.1 Общие сведения о сельском поселении и его территории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5.2 Природно-климатические условия сельского поселения</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sz w:val="24"/>
          <w:szCs w:val="24"/>
        </w:rPr>
        <w:t>5</w:t>
      </w:r>
      <w:r w:rsidRPr="00782386">
        <w:rPr>
          <w:rFonts w:ascii="Times New Roman" w:hAnsi="Times New Roman" w:cs="Times New Roman"/>
        </w:rPr>
        <w:t>.3 Социально-демографический состав и плотность населения сельского поселения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5.4  Общие принципы зонирования территорий сельского поселения муниципального района</w:t>
      </w:r>
    </w:p>
    <w:p w:rsidR="0039046E" w:rsidRPr="00782386" w:rsidRDefault="0039046E" w:rsidP="0039046E">
      <w:pPr>
        <w:spacing w:after="0" w:line="360" w:lineRule="auto"/>
        <w:ind w:firstLine="567"/>
        <w:jc w:val="both"/>
        <w:rPr>
          <w:rFonts w:ascii="Times New Roman" w:hAnsi="Times New Roman" w:cs="Times New Roman"/>
          <w:color w:val="00B050"/>
          <w:sz w:val="26"/>
          <w:szCs w:val="26"/>
        </w:rPr>
      </w:pPr>
      <w:r w:rsidRPr="00782386">
        <w:rPr>
          <w:rFonts w:ascii="Times New Roman" w:hAnsi="Times New Roman" w:cs="Times New Roman"/>
          <w:sz w:val="26"/>
          <w:szCs w:val="26"/>
        </w:rPr>
        <w:t>6. Стратегия социально-экономического развития сельского поселения</w:t>
      </w:r>
      <w:r w:rsidRPr="00782386">
        <w:rPr>
          <w:rFonts w:ascii="Times New Roman" w:hAnsi="Times New Roman" w:cs="Times New Roman"/>
          <w:color w:val="FF0000"/>
          <w:sz w:val="26"/>
          <w:szCs w:val="26"/>
        </w:rPr>
        <w:t xml:space="preserve"> </w:t>
      </w:r>
      <w:r w:rsidRPr="00782386">
        <w:rPr>
          <w:rFonts w:ascii="Times New Roman" w:hAnsi="Times New Roman" w:cs="Times New Roman"/>
          <w:sz w:val="26"/>
          <w:szCs w:val="26"/>
        </w:rPr>
        <w:t>Пашковский  сельсовет Усманского муниципального района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sz w:val="26"/>
          <w:szCs w:val="26"/>
        </w:rPr>
      </w:pPr>
      <w:r w:rsidRPr="00782386">
        <w:rPr>
          <w:rFonts w:ascii="Times New Roman" w:hAnsi="Times New Roman" w:cs="Times New Roman"/>
          <w:sz w:val="26"/>
          <w:szCs w:val="26"/>
        </w:rPr>
        <w:lastRenderedPageBreak/>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39046E" w:rsidRPr="00782386" w:rsidRDefault="0039046E" w:rsidP="0039046E">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782386">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39046E" w:rsidRPr="00782386" w:rsidRDefault="0039046E" w:rsidP="0039046E">
      <w:pPr>
        <w:widowControl w:val="0"/>
        <w:suppressAutoHyphens/>
        <w:spacing w:after="0" w:line="360" w:lineRule="auto"/>
        <w:ind w:firstLine="709"/>
        <w:rPr>
          <w:rFonts w:ascii="Times New Roman" w:hAnsi="Times New Roman" w:cs="Times New Roman"/>
        </w:rPr>
      </w:pPr>
    </w:p>
    <w:p w:rsidR="0039046E" w:rsidRPr="00782386" w:rsidRDefault="0039046E" w:rsidP="0039046E">
      <w:pPr>
        <w:widowControl w:val="0"/>
        <w:suppressAutoHyphens/>
        <w:spacing w:after="0" w:line="360" w:lineRule="auto"/>
        <w:ind w:right="-1" w:firstLine="567"/>
        <w:jc w:val="center"/>
        <w:rPr>
          <w:rFonts w:ascii="Times New Roman" w:hAnsi="Times New Roman" w:cs="Times New Roman"/>
          <w:b/>
          <w:bCs/>
          <w:sz w:val="26"/>
          <w:szCs w:val="26"/>
        </w:rPr>
      </w:pPr>
      <w:r w:rsidRPr="00782386">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39046E" w:rsidRPr="00782386" w:rsidRDefault="0039046E" w:rsidP="0039046E">
      <w:pPr>
        <w:spacing w:after="0" w:line="360" w:lineRule="auto"/>
        <w:ind w:firstLine="567"/>
        <w:rPr>
          <w:rFonts w:ascii="Times New Roman" w:hAnsi="Times New Roman" w:cs="Times New Roman"/>
          <w:sz w:val="26"/>
          <w:szCs w:val="26"/>
        </w:rPr>
      </w:pPr>
      <w:r w:rsidRPr="00782386">
        <w:rPr>
          <w:rFonts w:ascii="Times New Roman" w:hAnsi="Times New Roman" w:cs="Times New Roman"/>
          <w:sz w:val="26"/>
          <w:szCs w:val="26"/>
        </w:rPr>
        <w:t xml:space="preserve">Приложения </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39046E" w:rsidRPr="00782386" w:rsidRDefault="0039046E" w:rsidP="0039046E">
      <w:pPr>
        <w:spacing w:after="0" w:line="360" w:lineRule="auto"/>
        <w:ind w:right="-1" w:firstLine="567"/>
        <w:rPr>
          <w:rFonts w:ascii="Times New Roman" w:hAnsi="Times New Roman" w:cs="Times New Roman"/>
        </w:rPr>
      </w:pPr>
    </w:p>
    <w:p w:rsidR="0039046E" w:rsidRPr="00782386" w:rsidRDefault="0039046E" w:rsidP="0039046E">
      <w:pPr>
        <w:widowControl w:val="0"/>
        <w:suppressAutoHyphens/>
        <w:spacing w:after="0" w:line="360" w:lineRule="auto"/>
        <w:ind w:firstLine="567"/>
        <w:jc w:val="center"/>
        <w:rPr>
          <w:rFonts w:ascii="Times New Roman" w:hAnsi="Times New Roman" w:cs="Times New Roman"/>
          <w:sz w:val="26"/>
          <w:szCs w:val="26"/>
        </w:rPr>
      </w:pPr>
      <w:r w:rsidRPr="00782386">
        <w:rPr>
          <w:rFonts w:ascii="Times New Roman" w:hAnsi="Times New Roman" w:cs="Times New Roman"/>
          <w:sz w:val="26"/>
          <w:szCs w:val="26"/>
        </w:rPr>
        <w:t>Содержание</w:t>
      </w:r>
    </w:p>
    <w:p w:rsidR="0039046E" w:rsidRPr="00782386" w:rsidRDefault="0039046E" w:rsidP="0039046E">
      <w:pPr>
        <w:widowControl w:val="0"/>
        <w:suppressAutoHyphens/>
        <w:spacing w:after="0" w:line="360" w:lineRule="auto"/>
        <w:ind w:firstLine="567"/>
        <w:jc w:val="center"/>
        <w:rPr>
          <w:rFonts w:ascii="Times New Roman" w:hAnsi="Times New Roman" w:cs="Times New Roman"/>
          <w:b/>
          <w:bCs/>
          <w:sz w:val="26"/>
          <w:szCs w:val="26"/>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b/>
          <w:bCs/>
          <w:sz w:val="26"/>
          <w:szCs w:val="26"/>
        </w:rPr>
      </w:pPr>
      <w:r w:rsidRPr="00782386">
        <w:rPr>
          <w:rFonts w:ascii="Times New Roman" w:hAnsi="Times New Roman" w:cs="Times New Roman"/>
          <w:b/>
          <w:bCs/>
          <w:sz w:val="26"/>
          <w:szCs w:val="26"/>
        </w:rPr>
        <w:t>Основная часть</w:t>
      </w:r>
    </w:p>
    <w:p w:rsidR="0039046E" w:rsidRPr="00782386" w:rsidRDefault="0039046E" w:rsidP="0039046E">
      <w:pPr>
        <w:pStyle w:val="ConsPlusNormal"/>
        <w:spacing w:line="360" w:lineRule="auto"/>
        <w:ind w:firstLine="567"/>
        <w:jc w:val="both"/>
        <w:rPr>
          <w:rFonts w:ascii="Times New Roman" w:hAnsi="Times New Roman"/>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6"/>
          <w:szCs w:val="26"/>
        </w:rPr>
      </w:pPr>
      <w:r w:rsidRPr="00782386">
        <w:rPr>
          <w:rFonts w:ascii="Times New Roman" w:hAnsi="Times New Roman" w:cs="Times New Roman"/>
          <w:sz w:val="26"/>
          <w:szCs w:val="26"/>
        </w:rPr>
        <w:t>1.</w:t>
      </w:r>
      <w:r w:rsidRPr="00782386">
        <w:rPr>
          <w:rFonts w:ascii="Times New Roman" w:hAnsi="Times New Roman" w:cs="Times New Roman"/>
          <w:sz w:val="26"/>
          <w:szCs w:val="26"/>
          <w:lang w:val="en-US"/>
        </w:rPr>
        <w:t> </w:t>
      </w:r>
      <w:r w:rsidRPr="00782386">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39046E" w:rsidRPr="00782386" w:rsidRDefault="0039046E" w:rsidP="0039046E">
      <w:pPr>
        <w:autoSpaceDE w:val="0"/>
        <w:autoSpaceDN w:val="0"/>
        <w:adjustRightInd w:val="0"/>
        <w:spacing w:after="0" w:line="360" w:lineRule="auto"/>
        <w:ind w:firstLine="709"/>
        <w:jc w:val="center"/>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782386">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39046E" w:rsidRPr="00782386" w:rsidRDefault="0039046E" w:rsidP="0039046E">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39046E" w:rsidRPr="00782386" w:rsidTr="0039046E">
        <w:trPr>
          <w:trHeight w:val="20"/>
          <w:jc w:val="center"/>
        </w:trPr>
        <w:tc>
          <w:tcPr>
            <w:tcW w:w="669" w:type="dxa"/>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 п/п</w:t>
            </w:r>
          </w:p>
        </w:tc>
        <w:tc>
          <w:tcPr>
            <w:tcW w:w="1556" w:type="dxa"/>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 xml:space="preserve">Наименование </w:t>
            </w:r>
            <w:r w:rsidRPr="00782386">
              <w:rPr>
                <w:rFonts w:ascii="Times New Roman" w:hAnsi="Times New Roman" w:cs="Times New Roman"/>
              </w:rPr>
              <w:lastRenderedPageBreak/>
              <w:t>вида ОМЗ</w:t>
            </w:r>
          </w:p>
        </w:tc>
        <w:tc>
          <w:tcPr>
            <w:tcW w:w="1252" w:type="dxa"/>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lastRenderedPageBreak/>
              <w:t xml:space="preserve">Тип </w:t>
            </w:r>
            <w:r w:rsidRPr="00782386">
              <w:rPr>
                <w:rFonts w:ascii="Times New Roman" w:hAnsi="Times New Roman" w:cs="Times New Roman"/>
              </w:rPr>
              <w:lastRenderedPageBreak/>
              <w:t>расчетного показателя</w:t>
            </w:r>
          </w:p>
        </w:tc>
        <w:tc>
          <w:tcPr>
            <w:tcW w:w="927" w:type="dxa"/>
            <w:gridSpan w:val="2"/>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lastRenderedPageBreak/>
              <w:t xml:space="preserve">Вид </w:t>
            </w:r>
            <w:r w:rsidRPr="00782386">
              <w:rPr>
                <w:rFonts w:ascii="Times New Roman" w:hAnsi="Times New Roman" w:cs="Times New Roman"/>
              </w:rPr>
              <w:lastRenderedPageBreak/>
              <w:t>расчет-ного показа-теля</w:t>
            </w:r>
          </w:p>
        </w:tc>
        <w:tc>
          <w:tcPr>
            <w:tcW w:w="1508" w:type="dxa"/>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lastRenderedPageBreak/>
              <w:t xml:space="preserve">Наименование </w:t>
            </w:r>
            <w:r w:rsidRPr="00782386">
              <w:rPr>
                <w:rFonts w:ascii="Times New Roman" w:hAnsi="Times New Roman" w:cs="Times New Roman"/>
              </w:rPr>
              <w:lastRenderedPageBreak/>
              <w:t>расчетного показателя, единица измерения</w:t>
            </w:r>
          </w:p>
        </w:tc>
        <w:tc>
          <w:tcPr>
            <w:tcW w:w="4506" w:type="dxa"/>
            <w:gridSpan w:val="18"/>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lastRenderedPageBreak/>
              <w:t>Предельное значение расчетного показателя</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lastRenderedPageBreak/>
              <w:t>1.1.1</w:t>
            </w:r>
          </w:p>
        </w:tc>
        <w:tc>
          <w:tcPr>
            <w:tcW w:w="1556" w:type="dxa"/>
            <w:vMerge w:val="restart"/>
          </w:tcPr>
          <w:p w:rsidR="0039046E" w:rsidRPr="00782386" w:rsidRDefault="0039046E" w:rsidP="0039046E">
            <w:pPr>
              <w:widowControl w:val="0"/>
              <w:autoSpaceDE w:val="0"/>
              <w:autoSpaceDN w:val="0"/>
              <w:adjustRightInd w:val="0"/>
              <w:spacing w:after="0"/>
              <w:ind w:left="-108" w:right="-111"/>
              <w:rPr>
                <w:rFonts w:ascii="Times New Roman" w:hAnsi="Times New Roman" w:cs="Times New Roman"/>
              </w:rPr>
            </w:pPr>
            <w:r w:rsidRPr="00782386">
              <w:rPr>
                <w:rFonts w:ascii="Times New Roman" w:hAnsi="Times New Roman" w:cs="Times New Roman"/>
              </w:rPr>
              <w:t>Электро-станции</w:t>
            </w:r>
          </w:p>
          <w:p w:rsidR="0039046E" w:rsidRPr="00782386" w:rsidRDefault="0039046E" w:rsidP="0039046E">
            <w:pPr>
              <w:widowControl w:val="0"/>
              <w:autoSpaceDE w:val="0"/>
              <w:autoSpaceDN w:val="0"/>
              <w:adjustRightInd w:val="0"/>
              <w:spacing w:after="0"/>
              <w:ind w:left="-108" w:right="-111"/>
              <w:rPr>
                <w:rFonts w:ascii="Times New Roman" w:hAnsi="Times New Roman" w:cs="Times New Roman"/>
              </w:rPr>
            </w:pPr>
            <w:r w:rsidRPr="00782386">
              <w:rPr>
                <w:rFonts w:ascii="Times New Roman" w:hAnsi="Times New Roman" w:cs="Times New Roman"/>
              </w:rPr>
              <w:t>подстанция 35 кВ,</w:t>
            </w:r>
          </w:p>
          <w:p w:rsidR="0039046E" w:rsidRPr="00782386" w:rsidRDefault="0039046E" w:rsidP="0039046E">
            <w:pPr>
              <w:widowControl w:val="0"/>
              <w:autoSpaceDE w:val="0"/>
              <w:autoSpaceDN w:val="0"/>
              <w:adjustRightInd w:val="0"/>
              <w:spacing w:after="0"/>
              <w:ind w:left="-108" w:right="-111"/>
              <w:rPr>
                <w:rFonts w:ascii="Times New Roman" w:hAnsi="Times New Roman" w:cs="Times New Roman"/>
              </w:rPr>
            </w:pPr>
            <w:r w:rsidRPr="00782386">
              <w:rPr>
                <w:rFonts w:ascii="Times New Roman" w:hAnsi="Times New Roman" w:cs="Times New Roman"/>
              </w:rPr>
              <w:t>переключатель-ные пункты,</w:t>
            </w:r>
          </w:p>
          <w:p w:rsidR="0039046E" w:rsidRPr="00782386" w:rsidRDefault="0039046E" w:rsidP="0039046E">
            <w:pPr>
              <w:widowControl w:val="0"/>
              <w:autoSpaceDE w:val="0"/>
              <w:autoSpaceDN w:val="0"/>
              <w:adjustRightInd w:val="0"/>
              <w:spacing w:after="0"/>
              <w:ind w:left="-108" w:right="-111"/>
              <w:rPr>
                <w:rFonts w:ascii="Times New Roman" w:hAnsi="Times New Roman" w:cs="Times New Roman"/>
              </w:rPr>
            </w:pPr>
            <w:r w:rsidRPr="00782386">
              <w:rPr>
                <w:rFonts w:ascii="Times New Roman" w:hAnsi="Times New Roman" w:cs="Times New Roman"/>
              </w:rPr>
              <w:t>трансформатор-ные подстанции, линии электропередачи 35 кВ, линии электропередачи 10 кВ</w:t>
            </w:r>
          </w:p>
        </w:tc>
        <w:tc>
          <w:tcPr>
            <w:tcW w:w="1252" w:type="dxa"/>
            <w:vMerge w:val="restart"/>
          </w:tcPr>
          <w:p w:rsidR="0039046E" w:rsidRPr="00782386" w:rsidRDefault="0039046E" w:rsidP="0039046E">
            <w:pPr>
              <w:widowControl w:val="0"/>
              <w:autoSpaceDE w:val="0"/>
              <w:autoSpaceDN w:val="0"/>
              <w:adjustRightInd w:val="0"/>
              <w:spacing w:after="0"/>
              <w:ind w:left="-108" w:right="33"/>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39046E" w:rsidRPr="00782386" w:rsidRDefault="0039046E" w:rsidP="0039046E">
            <w:pPr>
              <w:widowControl w:val="0"/>
              <w:autoSpaceDE w:val="0"/>
              <w:autoSpaceDN w:val="0"/>
              <w:adjustRightInd w:val="0"/>
              <w:spacing w:after="0"/>
              <w:ind w:left="-108" w:right="33"/>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508" w:type="dxa"/>
            <w:vMerge w:val="restart"/>
          </w:tcPr>
          <w:p w:rsidR="0039046E" w:rsidRPr="00782386" w:rsidRDefault="0039046E" w:rsidP="0039046E">
            <w:pPr>
              <w:widowControl w:val="0"/>
              <w:autoSpaceDE w:val="0"/>
              <w:autoSpaceDN w:val="0"/>
              <w:adjustRightInd w:val="0"/>
              <w:spacing w:after="0"/>
              <w:ind w:left="-108" w:right="-113"/>
              <w:rPr>
                <w:rFonts w:ascii="Times New Roman" w:hAnsi="Times New Roman" w:cs="Times New Roman"/>
              </w:rPr>
            </w:pPr>
            <w:r w:rsidRPr="00782386">
              <w:rPr>
                <w:rFonts w:ascii="Times New Roman" w:hAnsi="Times New Roman" w:cs="Times New Roman"/>
              </w:rPr>
              <w:t>Норматив потребления коммунальных услуг по электроснаб-жению, кВт ч/чел./мес</w:t>
            </w:r>
          </w:p>
          <w:p w:rsidR="0039046E" w:rsidRPr="00782386" w:rsidRDefault="0039046E" w:rsidP="0039046E">
            <w:pPr>
              <w:widowControl w:val="0"/>
              <w:autoSpaceDE w:val="0"/>
              <w:autoSpaceDN w:val="0"/>
              <w:adjustRightInd w:val="0"/>
              <w:spacing w:after="0"/>
              <w:ind w:left="-108" w:right="-113"/>
              <w:rPr>
                <w:rFonts w:ascii="Times New Roman" w:hAnsi="Times New Roman" w:cs="Times New Roman"/>
              </w:rPr>
            </w:pPr>
            <w:r w:rsidRPr="00782386">
              <w:rPr>
                <w:rFonts w:ascii="Times New Roman" w:hAnsi="Times New Roman" w:cs="Times New Roman"/>
              </w:rPr>
              <w:t>при кол-ве проживающих человек в квартире</w:t>
            </w:r>
          </w:p>
          <w:p w:rsidR="0039046E" w:rsidRPr="00782386" w:rsidRDefault="0039046E" w:rsidP="0039046E">
            <w:pPr>
              <w:widowControl w:val="0"/>
              <w:autoSpaceDE w:val="0"/>
              <w:autoSpaceDN w:val="0"/>
              <w:adjustRightInd w:val="0"/>
              <w:spacing w:after="0"/>
              <w:ind w:left="-108" w:right="-113"/>
              <w:rPr>
                <w:rFonts w:ascii="Times New Roman" w:hAnsi="Times New Roman" w:cs="Times New Roman"/>
              </w:rPr>
            </w:pPr>
            <w:r w:rsidRPr="00782386">
              <w:rPr>
                <w:rFonts w:ascii="Times New Roman" w:hAnsi="Times New Roman" w:cs="Times New Roman"/>
              </w:rPr>
              <w:t>(в  одно-квартирном жилом доме)</w:t>
            </w:r>
          </w:p>
        </w:tc>
        <w:tc>
          <w:tcPr>
            <w:tcW w:w="716" w:type="dxa"/>
            <w:gridSpan w:val="2"/>
            <w:vAlign w:val="center"/>
          </w:tcPr>
          <w:p w:rsidR="0039046E" w:rsidRPr="00782386" w:rsidRDefault="0039046E" w:rsidP="0039046E">
            <w:pPr>
              <w:widowControl w:val="0"/>
              <w:autoSpaceDE w:val="0"/>
              <w:autoSpaceDN w:val="0"/>
              <w:adjustRightInd w:val="0"/>
              <w:spacing w:after="0"/>
              <w:ind w:left="10" w:right="-91"/>
              <w:jc w:val="center"/>
              <w:rPr>
                <w:rFonts w:ascii="Times New Roman" w:hAnsi="Times New Roman" w:cs="Times New Roman"/>
              </w:rPr>
            </w:pPr>
            <w:r w:rsidRPr="00782386">
              <w:rPr>
                <w:rFonts w:ascii="Times New Roman" w:hAnsi="Times New Roman" w:cs="Times New Roman"/>
              </w:rPr>
              <w:t>Кол-во комнат</w:t>
            </w:r>
          </w:p>
        </w:tc>
        <w:tc>
          <w:tcPr>
            <w:tcW w:w="806" w:type="dxa"/>
            <w:gridSpan w:val="2"/>
            <w:vAlign w:val="center"/>
          </w:tcPr>
          <w:p w:rsidR="0039046E" w:rsidRPr="00782386" w:rsidRDefault="0039046E" w:rsidP="0039046E">
            <w:pPr>
              <w:widowControl w:val="0"/>
              <w:autoSpaceDE w:val="0"/>
              <w:autoSpaceDN w:val="0"/>
              <w:adjustRightInd w:val="0"/>
              <w:spacing w:after="0"/>
              <w:ind w:left="-108" w:right="33"/>
              <w:jc w:val="center"/>
              <w:rPr>
                <w:rFonts w:ascii="Times New Roman" w:hAnsi="Times New Roman" w:cs="Times New Roman"/>
              </w:rPr>
            </w:pPr>
            <w:r w:rsidRPr="00782386">
              <w:rPr>
                <w:rFonts w:ascii="Times New Roman" w:hAnsi="Times New Roman" w:cs="Times New Roman"/>
              </w:rPr>
              <w:t>1 человек</w:t>
            </w:r>
          </w:p>
        </w:tc>
        <w:tc>
          <w:tcPr>
            <w:tcW w:w="733" w:type="dxa"/>
            <w:gridSpan w:val="5"/>
            <w:vAlign w:val="center"/>
          </w:tcPr>
          <w:p w:rsidR="0039046E" w:rsidRPr="00782386" w:rsidRDefault="0039046E" w:rsidP="0039046E">
            <w:pPr>
              <w:widowControl w:val="0"/>
              <w:autoSpaceDE w:val="0"/>
              <w:autoSpaceDN w:val="0"/>
              <w:adjustRightInd w:val="0"/>
              <w:spacing w:after="0"/>
              <w:ind w:left="-108" w:right="33"/>
              <w:jc w:val="center"/>
              <w:rPr>
                <w:rFonts w:ascii="Times New Roman" w:hAnsi="Times New Roman" w:cs="Times New Roman"/>
              </w:rPr>
            </w:pPr>
            <w:r w:rsidRPr="00782386">
              <w:rPr>
                <w:rFonts w:ascii="Times New Roman" w:hAnsi="Times New Roman" w:cs="Times New Roman"/>
              </w:rPr>
              <w:t>2 человека</w:t>
            </w:r>
          </w:p>
        </w:tc>
        <w:tc>
          <w:tcPr>
            <w:tcW w:w="738" w:type="dxa"/>
            <w:gridSpan w:val="3"/>
            <w:vAlign w:val="center"/>
          </w:tcPr>
          <w:p w:rsidR="0039046E" w:rsidRPr="00782386" w:rsidRDefault="0039046E" w:rsidP="0039046E">
            <w:pPr>
              <w:widowControl w:val="0"/>
              <w:autoSpaceDE w:val="0"/>
              <w:autoSpaceDN w:val="0"/>
              <w:adjustRightInd w:val="0"/>
              <w:spacing w:after="0"/>
              <w:ind w:left="-108" w:right="33"/>
              <w:jc w:val="center"/>
              <w:rPr>
                <w:rFonts w:ascii="Times New Roman" w:hAnsi="Times New Roman" w:cs="Times New Roman"/>
              </w:rPr>
            </w:pPr>
            <w:r w:rsidRPr="00782386">
              <w:rPr>
                <w:rFonts w:ascii="Times New Roman" w:hAnsi="Times New Roman" w:cs="Times New Roman"/>
              </w:rPr>
              <w:t>3 человека</w:t>
            </w:r>
          </w:p>
        </w:tc>
        <w:tc>
          <w:tcPr>
            <w:tcW w:w="697" w:type="dxa"/>
            <w:gridSpan w:val="4"/>
            <w:vAlign w:val="center"/>
          </w:tcPr>
          <w:p w:rsidR="0039046E" w:rsidRPr="00782386" w:rsidRDefault="0039046E" w:rsidP="0039046E">
            <w:pPr>
              <w:widowControl w:val="0"/>
              <w:autoSpaceDE w:val="0"/>
              <w:autoSpaceDN w:val="0"/>
              <w:adjustRightInd w:val="0"/>
              <w:spacing w:after="0"/>
              <w:ind w:left="-108" w:right="33"/>
              <w:jc w:val="center"/>
              <w:rPr>
                <w:rFonts w:ascii="Times New Roman" w:hAnsi="Times New Roman" w:cs="Times New Roman"/>
              </w:rPr>
            </w:pPr>
            <w:r w:rsidRPr="00782386">
              <w:rPr>
                <w:rFonts w:ascii="Times New Roman" w:hAnsi="Times New Roman" w:cs="Times New Roman"/>
              </w:rPr>
              <w:t>4 человека</w:t>
            </w:r>
          </w:p>
        </w:tc>
        <w:tc>
          <w:tcPr>
            <w:tcW w:w="816" w:type="dxa"/>
            <w:gridSpan w:val="2"/>
            <w:vAlign w:val="center"/>
          </w:tcPr>
          <w:p w:rsidR="0039046E" w:rsidRPr="00782386" w:rsidRDefault="0039046E" w:rsidP="0039046E">
            <w:pPr>
              <w:widowControl w:val="0"/>
              <w:autoSpaceDE w:val="0"/>
              <w:autoSpaceDN w:val="0"/>
              <w:adjustRightInd w:val="0"/>
              <w:spacing w:after="0"/>
              <w:ind w:left="-108" w:right="-145"/>
              <w:jc w:val="center"/>
              <w:rPr>
                <w:rFonts w:ascii="Times New Roman" w:hAnsi="Times New Roman" w:cs="Times New Roman"/>
              </w:rPr>
            </w:pPr>
            <w:r w:rsidRPr="00782386">
              <w:rPr>
                <w:rFonts w:ascii="Times New Roman" w:hAnsi="Times New Roman" w:cs="Times New Roman"/>
              </w:rPr>
              <w:t>5 человек и более</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4506" w:type="dxa"/>
            <w:gridSpan w:val="18"/>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При наличии электрической плиты</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1 комната</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182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(187)</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(116)</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88</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(90)</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71</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(73)</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(64)</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2 комнаты</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215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(221)</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(137)</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(106)</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84</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(86)</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3 комнаты</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235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(241)</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146</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(150)</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(116)</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(94)</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(82)</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4 комнаты и более</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250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(256)</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155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(159)</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(123)</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97</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(100)</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(87)</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При наличии газовой плиты</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1 комната</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(137)</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(85)</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64</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(66)</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(53)</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(47)</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2 комнаты</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171</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(177)</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106</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(110)</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(85)</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67</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(69)</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58</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3 комнаты</w:t>
            </w:r>
          </w:p>
        </w:tc>
        <w:tc>
          <w:tcPr>
            <w:tcW w:w="80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193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(200)</w:t>
            </w:r>
          </w:p>
        </w:tc>
        <w:tc>
          <w:tcPr>
            <w:tcW w:w="733" w:type="dxa"/>
            <w:gridSpan w:val="5"/>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(124)</w:t>
            </w:r>
          </w:p>
        </w:tc>
        <w:tc>
          <w:tcPr>
            <w:tcW w:w="738" w:type="dxa"/>
            <w:gridSpan w:val="3"/>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93</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(96)</w:t>
            </w:r>
          </w:p>
        </w:tc>
        <w:tc>
          <w:tcPr>
            <w:tcW w:w="697" w:type="dxa"/>
            <w:gridSpan w:val="4"/>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75</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(78)</w:t>
            </w:r>
          </w:p>
        </w:tc>
        <w:tc>
          <w:tcPr>
            <w:tcW w:w="816"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66</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(68)</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716" w:type="dxa"/>
            <w:gridSpan w:val="2"/>
          </w:tcPr>
          <w:p w:rsidR="0039046E" w:rsidRPr="00782386" w:rsidRDefault="0039046E" w:rsidP="0039046E">
            <w:pPr>
              <w:widowControl w:val="0"/>
              <w:autoSpaceDE w:val="0"/>
              <w:autoSpaceDN w:val="0"/>
              <w:adjustRightInd w:val="0"/>
              <w:spacing w:after="0"/>
              <w:ind w:left="-108" w:right="-91"/>
              <w:jc w:val="center"/>
              <w:rPr>
                <w:rFonts w:ascii="Times New Roman" w:hAnsi="Times New Roman" w:cs="Times New Roman"/>
              </w:rPr>
            </w:pPr>
            <w:r w:rsidRPr="00782386">
              <w:rPr>
                <w:rFonts w:ascii="Times New Roman" w:hAnsi="Times New Roman" w:cs="Times New Roman"/>
              </w:rPr>
              <w:t>4 комнаты и более</w:t>
            </w:r>
          </w:p>
        </w:tc>
        <w:tc>
          <w:tcPr>
            <w:tcW w:w="80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209</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(216)</w:t>
            </w:r>
          </w:p>
        </w:tc>
        <w:tc>
          <w:tcPr>
            <w:tcW w:w="733"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(134)</w:t>
            </w:r>
          </w:p>
        </w:tc>
        <w:tc>
          <w:tcPr>
            <w:tcW w:w="738" w:type="dxa"/>
            <w:gridSpan w:val="3"/>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100</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(104)</w:t>
            </w:r>
          </w:p>
        </w:tc>
        <w:tc>
          <w:tcPr>
            <w:tcW w:w="697"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82</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(84)</w:t>
            </w:r>
          </w:p>
        </w:tc>
        <w:tc>
          <w:tcPr>
            <w:tcW w:w="81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71</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(74)</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6"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1252"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927" w:type="dxa"/>
            <w:gridSpan w:val="2"/>
            <w:vMerge w:val="restart"/>
          </w:tcPr>
          <w:p w:rsidR="0039046E" w:rsidRPr="00782386" w:rsidRDefault="0039046E" w:rsidP="0039046E">
            <w:pPr>
              <w:widowControl w:val="0"/>
              <w:autoSpaceDE w:val="0"/>
              <w:autoSpaceDN w:val="0"/>
              <w:adjustRightInd w:val="0"/>
              <w:ind w:left="-82" w:right="-58"/>
              <w:rPr>
                <w:rFonts w:ascii="Times New Roman" w:hAnsi="Times New Roman" w:cs="Times New Roman"/>
              </w:rPr>
            </w:pPr>
            <w:r w:rsidRPr="00782386">
              <w:rPr>
                <w:rFonts w:ascii="Times New Roman" w:hAnsi="Times New Roman" w:cs="Times New Roman"/>
              </w:rPr>
              <w:t>Расчет-ный показа-тельминима-льно допустимой площади террито-рии для размеще</w:t>
            </w:r>
            <w:r w:rsidRPr="00782386">
              <w:rPr>
                <w:rFonts w:ascii="Times New Roman" w:hAnsi="Times New Roman" w:cs="Times New Roman"/>
              </w:rPr>
              <w:lastRenderedPageBreak/>
              <w:t>ния объекта</w:t>
            </w:r>
          </w:p>
        </w:tc>
        <w:tc>
          <w:tcPr>
            <w:tcW w:w="1508" w:type="dxa"/>
          </w:tcPr>
          <w:p w:rsidR="0039046E" w:rsidRPr="00782386" w:rsidRDefault="0039046E" w:rsidP="0039046E">
            <w:pPr>
              <w:widowControl w:val="0"/>
              <w:autoSpaceDE w:val="0"/>
              <w:autoSpaceDN w:val="0"/>
              <w:adjustRightInd w:val="0"/>
              <w:ind w:left="-17"/>
              <w:rPr>
                <w:rFonts w:ascii="Times New Roman" w:hAnsi="Times New Roman" w:cs="Times New Roman"/>
              </w:rPr>
            </w:pPr>
            <w:r w:rsidRPr="00782386">
              <w:rPr>
                <w:rFonts w:ascii="Times New Roman" w:hAnsi="Times New Roman" w:cs="Times New Roman"/>
              </w:rPr>
              <w:lastRenderedPageBreak/>
              <w:t>Размер земельного участка, отводимого для понизитель-ных подстанций 35 кВ и переключательных пунктов, кв.м</w:t>
            </w:r>
          </w:p>
        </w:tc>
        <w:tc>
          <w:tcPr>
            <w:tcW w:w="4506" w:type="dxa"/>
            <w:gridSpan w:val="18"/>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5000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Вид объекта</w:t>
            </w:r>
          </w:p>
        </w:tc>
        <w:tc>
          <w:tcPr>
            <w:tcW w:w="2509" w:type="dxa"/>
            <w:gridSpan w:val="10"/>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Размер земельного участка, кв.м</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Мачтовые подстанции мощностью от 25 до 250 кВА</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50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Комплектные подстанции с одним трансформатором мощностью от 25 до 630 кВА</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50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Комплектные подстанции с двумя трансформаторами мощностью от 160 до 630 кВА</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80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Подстанции с двумя трансформаторами закрытого типа мощностью от 160 до 630 кВА</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150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Распределительные пункты наружной установки</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250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Распределительные пункты закрытого типа</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200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7"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Секционирующие пункты</w:t>
            </w:r>
          </w:p>
        </w:tc>
        <w:tc>
          <w:tcPr>
            <w:tcW w:w="2509"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80</w:t>
            </w:r>
          </w:p>
        </w:tc>
      </w:tr>
      <w:tr w:rsidR="0039046E" w:rsidRPr="00782386" w:rsidTr="0039046E">
        <w:trPr>
          <w:trHeight w:val="20"/>
          <w:jc w:val="center"/>
        </w:trPr>
        <w:tc>
          <w:tcPr>
            <w:tcW w:w="66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179"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4506" w:type="dxa"/>
            <w:gridSpan w:val="1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1.1.2</w:t>
            </w:r>
          </w:p>
        </w:tc>
        <w:tc>
          <w:tcPr>
            <w:tcW w:w="1556" w:type="dxa"/>
            <w:vMerge w:val="restart"/>
          </w:tcPr>
          <w:p w:rsidR="0039046E" w:rsidRPr="00782386" w:rsidRDefault="0039046E" w:rsidP="0039046E">
            <w:pPr>
              <w:widowControl w:val="0"/>
              <w:autoSpaceDE w:val="0"/>
              <w:autoSpaceDN w:val="0"/>
              <w:adjustRightInd w:val="0"/>
              <w:ind w:left="-107" w:right="-111"/>
              <w:rPr>
                <w:rFonts w:ascii="Times New Roman" w:hAnsi="Times New Roman" w:cs="Times New Roman"/>
              </w:rPr>
            </w:pPr>
            <w:r w:rsidRPr="00782386">
              <w:rPr>
                <w:rFonts w:ascii="Times New Roman" w:hAnsi="Times New Roman" w:cs="Times New Roman"/>
              </w:rPr>
              <w:t>Пункты редуцирования газа,</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резервуарные установки сжиженных углеводородных газов,</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spacing w:val="-4"/>
              </w:rPr>
              <w:lastRenderedPageBreak/>
              <w:t>газонаполнительные</w:t>
            </w:r>
            <w:r w:rsidRPr="00782386">
              <w:rPr>
                <w:rFonts w:ascii="Times New Roman" w:hAnsi="Times New Roman" w:cs="Times New Roman"/>
              </w:rPr>
              <w:t xml:space="preserve"> станции,</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газопровод распределительный,</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газопроводы попутного нефтяного газа</w:t>
            </w:r>
          </w:p>
        </w:tc>
        <w:tc>
          <w:tcPr>
            <w:tcW w:w="1252" w:type="dxa"/>
            <w:vMerge w:val="restart"/>
          </w:tcPr>
          <w:p w:rsidR="0039046E" w:rsidRPr="00782386" w:rsidRDefault="0039046E" w:rsidP="0039046E">
            <w:pPr>
              <w:widowControl w:val="0"/>
              <w:autoSpaceDE w:val="0"/>
              <w:autoSpaceDN w:val="0"/>
              <w:adjustRightInd w:val="0"/>
              <w:ind w:left="-105" w:right="-134"/>
              <w:rPr>
                <w:rFonts w:ascii="Times New Roman" w:hAnsi="Times New Roman" w:cs="Times New Roman"/>
              </w:rPr>
            </w:pPr>
            <w:r w:rsidRPr="00782386">
              <w:rPr>
                <w:rFonts w:ascii="Times New Roman" w:hAnsi="Times New Roman" w:cs="Times New Roman"/>
              </w:rPr>
              <w:lastRenderedPageBreak/>
              <w:t>Расчетные показатели минимально допустимого уровня обеспечен-ности</w:t>
            </w:r>
          </w:p>
        </w:tc>
        <w:tc>
          <w:tcPr>
            <w:tcW w:w="927" w:type="dxa"/>
            <w:gridSpan w:val="2"/>
            <w:vMerge w:val="restart"/>
          </w:tcPr>
          <w:p w:rsidR="0039046E" w:rsidRPr="00782386" w:rsidRDefault="0039046E" w:rsidP="0039046E">
            <w:pPr>
              <w:widowControl w:val="0"/>
              <w:autoSpaceDE w:val="0"/>
              <w:autoSpaceDN w:val="0"/>
              <w:adjustRightInd w:val="0"/>
              <w:ind w:left="-82" w:right="-58"/>
              <w:rPr>
                <w:rFonts w:ascii="Times New Roman" w:hAnsi="Times New Roman" w:cs="Times New Roman"/>
              </w:rPr>
            </w:pPr>
            <w:r w:rsidRPr="00782386">
              <w:rPr>
                <w:rFonts w:ascii="Times New Roman" w:hAnsi="Times New Roman" w:cs="Times New Roman"/>
              </w:rPr>
              <w:t>Расчетный показа-тельминима-льно допустимого уровня мощнос-</w:t>
            </w:r>
            <w:r w:rsidRPr="00782386">
              <w:rPr>
                <w:rFonts w:ascii="Times New Roman" w:hAnsi="Times New Roman" w:cs="Times New Roman"/>
              </w:rPr>
              <w:lastRenderedPageBreak/>
              <w:t>ти объекта</w:t>
            </w:r>
          </w:p>
        </w:tc>
        <w:tc>
          <w:tcPr>
            <w:tcW w:w="1508" w:type="dxa"/>
            <w:vMerge w:val="restart"/>
          </w:tcPr>
          <w:p w:rsidR="0039046E" w:rsidRPr="00782386" w:rsidRDefault="0039046E" w:rsidP="0039046E">
            <w:pPr>
              <w:widowControl w:val="0"/>
              <w:autoSpaceDE w:val="0"/>
              <w:autoSpaceDN w:val="0"/>
              <w:adjustRightInd w:val="0"/>
              <w:ind w:left="-82" w:right="-58"/>
              <w:rPr>
                <w:rFonts w:ascii="Times New Roman" w:hAnsi="Times New Roman" w:cs="Times New Roman"/>
              </w:rPr>
            </w:pPr>
            <w:r w:rsidRPr="00782386">
              <w:rPr>
                <w:rFonts w:ascii="Times New Roman" w:hAnsi="Times New Roman" w:cs="Times New Roman"/>
              </w:rPr>
              <w:lastRenderedPageBreak/>
              <w:t xml:space="preserve">Удельные расходы природного и сжиженного газа для различных коммунальных нужд, куб.м в месяц (куб. в год) </w:t>
            </w:r>
            <w:r w:rsidRPr="00782386">
              <w:rPr>
                <w:rFonts w:ascii="Times New Roman" w:hAnsi="Times New Roman" w:cs="Times New Roman"/>
              </w:rPr>
              <w:lastRenderedPageBreak/>
              <w:t>на 1 человека для природного газа, кг в месяц (куб. в год) на 1 человека для сжиженного газа</w:t>
            </w:r>
          </w:p>
        </w:tc>
        <w:tc>
          <w:tcPr>
            <w:tcW w:w="1962" w:type="dxa"/>
            <w:gridSpan w:val="6"/>
          </w:tcPr>
          <w:p w:rsidR="0039046E" w:rsidRPr="00782386" w:rsidRDefault="0039046E" w:rsidP="0039046E">
            <w:pPr>
              <w:widowControl w:val="0"/>
              <w:autoSpaceDE w:val="0"/>
              <w:autoSpaceDN w:val="0"/>
              <w:adjustRightInd w:val="0"/>
              <w:ind w:left="-82" w:right="-58"/>
              <w:rPr>
                <w:rFonts w:ascii="Times New Roman" w:hAnsi="Times New Roman" w:cs="Times New Roman"/>
              </w:rPr>
            </w:pPr>
            <w:r w:rsidRPr="00782386">
              <w:rPr>
                <w:rFonts w:ascii="Times New Roman" w:hAnsi="Times New Roman" w:cs="Times New Roman"/>
              </w:rPr>
              <w:lastRenderedPageBreak/>
              <w:t>Вид потребления</w:t>
            </w:r>
          </w:p>
        </w:tc>
        <w:tc>
          <w:tcPr>
            <w:tcW w:w="1133" w:type="dxa"/>
            <w:gridSpan w:val="7"/>
          </w:tcPr>
          <w:p w:rsidR="0039046E" w:rsidRPr="00782386" w:rsidRDefault="0039046E" w:rsidP="0039046E">
            <w:pPr>
              <w:widowControl w:val="0"/>
              <w:autoSpaceDE w:val="0"/>
              <w:autoSpaceDN w:val="0"/>
              <w:adjustRightInd w:val="0"/>
              <w:spacing w:after="0"/>
              <w:ind w:left="-82" w:right="-58"/>
              <w:rPr>
                <w:rFonts w:ascii="Times New Roman" w:hAnsi="Times New Roman" w:cs="Times New Roman"/>
              </w:rPr>
            </w:pPr>
            <w:r w:rsidRPr="00782386">
              <w:rPr>
                <w:rFonts w:ascii="Times New Roman" w:hAnsi="Times New Roman" w:cs="Times New Roman"/>
              </w:rPr>
              <w:t>Норматив потребле-ния природно-го газа, куб.м в месяц (куб. в год) на 1 чело-века</w:t>
            </w:r>
          </w:p>
        </w:tc>
        <w:tc>
          <w:tcPr>
            <w:tcW w:w="1411" w:type="dxa"/>
            <w:gridSpan w:val="5"/>
          </w:tcPr>
          <w:p w:rsidR="0039046E" w:rsidRPr="00782386" w:rsidRDefault="0039046E" w:rsidP="0039046E">
            <w:pPr>
              <w:widowControl w:val="0"/>
              <w:autoSpaceDE w:val="0"/>
              <w:autoSpaceDN w:val="0"/>
              <w:adjustRightInd w:val="0"/>
              <w:ind w:left="-82" w:right="-58"/>
              <w:rPr>
                <w:rFonts w:ascii="Times New Roman" w:hAnsi="Times New Roman" w:cs="Times New Roman"/>
              </w:rPr>
            </w:pPr>
            <w:r w:rsidRPr="00782386">
              <w:rPr>
                <w:rFonts w:ascii="Times New Roman" w:hAnsi="Times New Roman" w:cs="Times New Roman"/>
              </w:rPr>
              <w:t>Норматив потребления сжиженного газа, кг в месяц (куб. в год) на 1 человека</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62"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8,0 (96)</w:t>
            </w:r>
          </w:p>
        </w:tc>
        <w:tc>
          <w:tcPr>
            <w:tcW w:w="1411" w:type="dxa"/>
            <w:gridSpan w:val="5"/>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927"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0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62" w:type="dxa"/>
            <w:gridSpan w:val="6"/>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23,0 (276)</w:t>
            </w:r>
          </w:p>
        </w:tc>
        <w:tc>
          <w:tcPr>
            <w:tcW w:w="1411" w:type="dxa"/>
            <w:gridSpan w:val="5"/>
          </w:tcPr>
          <w:p w:rsidR="0039046E" w:rsidRPr="00782386" w:rsidRDefault="0039046E" w:rsidP="0039046E">
            <w:pPr>
              <w:widowControl w:val="0"/>
              <w:autoSpaceDE w:val="0"/>
              <w:autoSpaceDN w:val="0"/>
              <w:adjustRightInd w:val="0"/>
              <w:jc w:val="center"/>
              <w:rPr>
                <w:rFonts w:ascii="Times New Roman" w:hAnsi="Times New Roman" w:cs="Times New Roman"/>
                <w:vertAlign w:val="superscript"/>
              </w:rPr>
            </w:pPr>
            <w:r w:rsidRPr="00782386">
              <w:rPr>
                <w:rFonts w:ascii="Times New Roman" w:hAnsi="Times New Roman" w:cs="Times New Roman"/>
                <w:vertAlign w:val="superscript"/>
              </w:rPr>
              <w:t>-</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spacing w:after="0"/>
              <w:ind w:right="-108"/>
              <w:rPr>
                <w:rFonts w:ascii="Times New Roman" w:hAnsi="Times New Roman" w:cs="Times New Roman"/>
              </w:rPr>
            </w:pPr>
            <w:r w:rsidRPr="00782386">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15,0(180)</w:t>
            </w:r>
          </w:p>
        </w:tc>
        <w:tc>
          <w:tcPr>
            <w:tcW w:w="1382" w:type="dxa"/>
            <w:gridSpan w:val="4"/>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ind w:right="-108"/>
              <w:rPr>
                <w:rFonts w:ascii="Times New Roman" w:hAnsi="Times New Roman" w:cs="Times New Roman"/>
              </w:rPr>
            </w:pPr>
            <w:r w:rsidRPr="00782386">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14,0 (144)</w:t>
            </w:r>
          </w:p>
        </w:tc>
        <w:tc>
          <w:tcPr>
            <w:tcW w:w="1382" w:type="dxa"/>
            <w:gridSpan w:val="4"/>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spacing w:line="240" w:lineRule="auto"/>
              <w:ind w:right="-108"/>
              <w:rPr>
                <w:rFonts w:ascii="Times New Roman" w:hAnsi="Times New Roman" w:cs="Times New Roman"/>
              </w:rPr>
            </w:pPr>
            <w:r w:rsidRPr="00782386">
              <w:rPr>
                <w:rFonts w:ascii="Times New Roman" w:hAnsi="Times New Roman" w:cs="Times New Roman"/>
              </w:rPr>
              <w:t>Отопление,</w:t>
            </w:r>
          </w:p>
          <w:p w:rsidR="0039046E" w:rsidRPr="00782386" w:rsidRDefault="0039046E" w:rsidP="0039046E">
            <w:pPr>
              <w:widowControl w:val="0"/>
              <w:autoSpaceDE w:val="0"/>
              <w:autoSpaceDN w:val="0"/>
              <w:adjustRightInd w:val="0"/>
              <w:spacing w:line="240" w:lineRule="auto"/>
              <w:ind w:right="-108"/>
              <w:rPr>
                <w:rFonts w:ascii="Times New Roman" w:hAnsi="Times New Roman" w:cs="Times New Roman"/>
              </w:rPr>
            </w:pPr>
            <w:r w:rsidRPr="00782386">
              <w:rPr>
                <w:rFonts w:ascii="Times New Roman" w:hAnsi="Times New Roman" w:cs="Times New Roman"/>
              </w:rPr>
              <w:t xml:space="preserve">Куб.м/кв.м площади в месяц </w:t>
            </w:r>
          </w:p>
        </w:tc>
        <w:tc>
          <w:tcPr>
            <w:tcW w:w="1134" w:type="dxa"/>
            <w:gridSpan w:val="7"/>
          </w:tcPr>
          <w:p w:rsidR="0039046E" w:rsidRPr="00782386" w:rsidRDefault="0039046E" w:rsidP="0039046E">
            <w:pPr>
              <w:widowControl w:val="0"/>
              <w:autoSpaceDE w:val="0"/>
              <w:autoSpaceDN w:val="0"/>
              <w:adjustRightInd w:val="0"/>
              <w:ind w:right="-108"/>
              <w:jc w:val="center"/>
              <w:rPr>
                <w:rFonts w:ascii="Times New Roman" w:hAnsi="Times New Roman" w:cs="Times New Roman"/>
              </w:rPr>
            </w:pPr>
            <w:r w:rsidRPr="00782386">
              <w:rPr>
                <w:rFonts w:ascii="Times New Roman" w:hAnsi="Times New Roman" w:cs="Times New Roman"/>
              </w:rPr>
              <w:t>7,0</w:t>
            </w:r>
          </w:p>
        </w:tc>
        <w:tc>
          <w:tcPr>
            <w:tcW w:w="1382" w:type="dxa"/>
            <w:gridSpan w:val="4"/>
          </w:tcPr>
          <w:p w:rsidR="0039046E" w:rsidRPr="00782386" w:rsidRDefault="0039046E" w:rsidP="0039046E">
            <w:pPr>
              <w:widowControl w:val="0"/>
              <w:autoSpaceDE w:val="0"/>
              <w:autoSpaceDN w:val="0"/>
              <w:adjustRightInd w:val="0"/>
              <w:ind w:right="-108"/>
              <w:jc w:val="center"/>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882" w:type="dxa"/>
            <w:vMerge w:val="restart"/>
          </w:tcPr>
          <w:p w:rsidR="0039046E" w:rsidRPr="00782386" w:rsidRDefault="0039046E" w:rsidP="0039046E">
            <w:pPr>
              <w:widowControl w:val="0"/>
              <w:autoSpaceDE w:val="0"/>
              <w:autoSpaceDN w:val="0"/>
              <w:adjustRightInd w:val="0"/>
              <w:ind w:left="-82" w:right="-108"/>
              <w:rPr>
                <w:rFonts w:ascii="Times New Roman" w:hAnsi="Times New Roman" w:cs="Times New Roman"/>
              </w:rPr>
            </w:pPr>
            <w:r w:rsidRPr="00782386">
              <w:rPr>
                <w:rFonts w:ascii="Times New Roman" w:hAnsi="Times New Roman" w:cs="Times New Roman"/>
              </w:rPr>
              <w:t>Расчет-ный показа-тельмин</w:t>
            </w:r>
            <w:r w:rsidRPr="00782386">
              <w:rPr>
                <w:rFonts w:ascii="Times New Roman" w:hAnsi="Times New Roman" w:cs="Times New Roman"/>
              </w:rPr>
              <w:lastRenderedPageBreak/>
              <w:t>има-льно допусти-мой площади террито-рии для размеще-ния объекта</w:t>
            </w:r>
          </w:p>
        </w:tc>
        <w:tc>
          <w:tcPr>
            <w:tcW w:w="1553"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lastRenderedPageBreak/>
              <w:t xml:space="preserve">Размер земельного участка для размещения </w:t>
            </w:r>
            <w:r w:rsidRPr="00782386">
              <w:rPr>
                <w:rFonts w:ascii="Times New Roman" w:hAnsi="Times New Roman" w:cs="Times New Roman"/>
              </w:rPr>
              <w:lastRenderedPageBreak/>
              <w:t>пунктов редуцирова-ния газа, кв.м</w:t>
            </w:r>
          </w:p>
        </w:tc>
        <w:tc>
          <w:tcPr>
            <w:tcW w:w="4506" w:type="dxa"/>
            <w:gridSpan w:val="18"/>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lastRenderedPageBreak/>
              <w:t>от 4</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 xml:space="preserve">Размер земельного участка для размещения </w:t>
            </w:r>
            <w:r w:rsidRPr="00782386">
              <w:rPr>
                <w:rFonts w:ascii="Times New Roman" w:hAnsi="Times New Roman" w:cs="Times New Roman"/>
                <w:spacing w:val="-4"/>
              </w:rPr>
              <w:t>газонаполнительной</w:t>
            </w:r>
            <w:r w:rsidRPr="00782386">
              <w:rPr>
                <w:rFonts w:ascii="Times New Roman" w:hAnsi="Times New Roman" w:cs="Times New Roman"/>
              </w:rPr>
              <w:t xml:space="preserve"> станции, га</w:t>
            </w:r>
          </w:p>
        </w:tc>
        <w:tc>
          <w:tcPr>
            <w:tcW w:w="2977" w:type="dxa"/>
            <w:gridSpan w:val="11"/>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Производительность ГНС, тыс. т/год</w:t>
            </w:r>
          </w:p>
        </w:tc>
        <w:tc>
          <w:tcPr>
            <w:tcW w:w="1529" w:type="dxa"/>
            <w:gridSpan w:val="7"/>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участка, га</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977" w:type="dxa"/>
            <w:gridSpan w:val="11"/>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10</w:t>
            </w:r>
          </w:p>
        </w:tc>
        <w:tc>
          <w:tcPr>
            <w:tcW w:w="1529" w:type="dxa"/>
            <w:gridSpan w:val="7"/>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977" w:type="dxa"/>
            <w:gridSpan w:val="11"/>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20</w:t>
            </w:r>
          </w:p>
        </w:tc>
        <w:tc>
          <w:tcPr>
            <w:tcW w:w="1529" w:type="dxa"/>
            <w:gridSpan w:val="7"/>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977"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c>
          <w:tcPr>
            <w:tcW w:w="1529" w:type="dxa"/>
            <w:gridSpan w:val="7"/>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 xml:space="preserve">Размер земельных участков </w:t>
            </w:r>
            <w:r w:rsidRPr="00782386">
              <w:rPr>
                <w:rFonts w:ascii="Times New Roman" w:hAnsi="Times New Roman" w:cs="Times New Roman"/>
                <w:spacing w:val="-4"/>
              </w:rPr>
              <w:t>газонаполнительных</w:t>
            </w:r>
            <w:r w:rsidRPr="00782386">
              <w:rPr>
                <w:rFonts w:ascii="Times New Roman" w:hAnsi="Times New Roman" w:cs="Times New Roman"/>
              </w:rPr>
              <w:t xml:space="preserve"> пунктов и промежуточ-ных складов баллонов не более, га</w:t>
            </w:r>
          </w:p>
        </w:tc>
        <w:tc>
          <w:tcPr>
            <w:tcW w:w="4506" w:type="dxa"/>
            <w:gridSpan w:val="18"/>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0,6</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134"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4506" w:type="dxa"/>
            <w:gridSpan w:val="18"/>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1.1.3</w:t>
            </w:r>
          </w:p>
        </w:tc>
        <w:tc>
          <w:tcPr>
            <w:tcW w:w="1556" w:type="dxa"/>
            <w:vMerge w:val="restart"/>
          </w:tcPr>
          <w:p w:rsidR="0039046E" w:rsidRPr="00782386" w:rsidRDefault="0039046E" w:rsidP="0039046E">
            <w:pPr>
              <w:widowControl w:val="0"/>
              <w:autoSpaceDE w:val="0"/>
              <w:autoSpaceDN w:val="0"/>
              <w:adjustRightInd w:val="0"/>
              <w:spacing w:after="0"/>
              <w:ind w:left="-107"/>
              <w:rPr>
                <w:rFonts w:ascii="Times New Roman" w:hAnsi="Times New Roman" w:cs="Times New Roman"/>
              </w:rPr>
            </w:pPr>
            <w:r w:rsidRPr="00782386">
              <w:rPr>
                <w:rFonts w:ascii="Times New Roman" w:hAnsi="Times New Roman" w:cs="Times New Roman"/>
              </w:rPr>
              <w:t>Котельные,</w:t>
            </w:r>
          </w:p>
          <w:p w:rsidR="0039046E" w:rsidRPr="00782386" w:rsidRDefault="0039046E" w:rsidP="0039046E">
            <w:pPr>
              <w:widowControl w:val="0"/>
              <w:autoSpaceDE w:val="0"/>
              <w:autoSpaceDN w:val="0"/>
              <w:adjustRightInd w:val="0"/>
              <w:spacing w:after="0"/>
              <w:ind w:left="-107"/>
              <w:rPr>
                <w:rFonts w:ascii="Times New Roman" w:hAnsi="Times New Roman" w:cs="Times New Roman"/>
              </w:rPr>
            </w:pPr>
            <w:r w:rsidRPr="00782386">
              <w:rPr>
                <w:rFonts w:ascii="Times New Roman" w:hAnsi="Times New Roman" w:cs="Times New Roman"/>
              </w:rPr>
              <w:t>тепловые перекачиваю-щие насосные станции,</w:t>
            </w:r>
          </w:p>
          <w:p w:rsidR="0039046E" w:rsidRPr="00782386" w:rsidRDefault="0039046E" w:rsidP="0039046E">
            <w:pPr>
              <w:widowControl w:val="0"/>
              <w:autoSpaceDE w:val="0"/>
              <w:autoSpaceDN w:val="0"/>
              <w:adjustRightInd w:val="0"/>
              <w:spacing w:after="0"/>
              <w:ind w:left="-107"/>
              <w:rPr>
                <w:rFonts w:ascii="Times New Roman" w:hAnsi="Times New Roman" w:cs="Times New Roman"/>
              </w:rPr>
            </w:pPr>
            <w:r w:rsidRPr="00782386">
              <w:rPr>
                <w:rFonts w:ascii="Times New Roman" w:hAnsi="Times New Roman" w:cs="Times New Roman"/>
              </w:rPr>
              <w:t>центральные тепловые пункты,</w:t>
            </w:r>
          </w:p>
          <w:p w:rsidR="0039046E" w:rsidRPr="00782386" w:rsidRDefault="0039046E" w:rsidP="0039046E">
            <w:pPr>
              <w:widowControl w:val="0"/>
              <w:autoSpaceDE w:val="0"/>
              <w:autoSpaceDN w:val="0"/>
              <w:adjustRightInd w:val="0"/>
              <w:spacing w:after="0"/>
              <w:ind w:left="-107"/>
              <w:rPr>
                <w:rFonts w:ascii="Times New Roman" w:hAnsi="Times New Roman" w:cs="Times New Roman"/>
              </w:rPr>
            </w:pPr>
            <w:r w:rsidRPr="00782386">
              <w:rPr>
                <w:rFonts w:ascii="Times New Roman" w:hAnsi="Times New Roman" w:cs="Times New Roman"/>
              </w:rPr>
              <w:t>теплопровод магистральный</w:t>
            </w:r>
          </w:p>
        </w:tc>
        <w:tc>
          <w:tcPr>
            <w:tcW w:w="1252" w:type="dxa"/>
            <w:vMerge w:val="restart"/>
          </w:tcPr>
          <w:p w:rsidR="0039046E" w:rsidRPr="00782386" w:rsidRDefault="0039046E" w:rsidP="0039046E">
            <w:pPr>
              <w:widowControl w:val="0"/>
              <w:autoSpaceDE w:val="0"/>
              <w:autoSpaceDN w:val="0"/>
              <w:adjustRightInd w:val="0"/>
              <w:spacing w:after="0"/>
              <w:ind w:left="-105" w:right="-134"/>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Удельные расходы тепла на отопление жилых зданий, кДж/(кв.м°С·сут) общей площади здания по этажности</w:t>
            </w:r>
          </w:p>
        </w:tc>
        <w:tc>
          <w:tcPr>
            <w:tcW w:w="1134" w:type="dxa"/>
            <w:gridSpan w:val="3"/>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highlight w:val="yellow"/>
              </w:rPr>
            </w:pPr>
            <w:r w:rsidRPr="00782386">
              <w:rPr>
                <w:rFonts w:ascii="Times New Roman" w:hAnsi="Times New Roman" w:cs="Times New Roman"/>
              </w:rPr>
              <w:t>Отапливаемая пло-щадь дома, кв.м</w:t>
            </w:r>
          </w:p>
        </w:tc>
        <w:tc>
          <w:tcPr>
            <w:tcW w:w="3372" w:type="dxa"/>
            <w:gridSpan w:val="15"/>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Этажность</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highlight w:val="yellow"/>
              </w:rPr>
            </w:pPr>
            <w:r w:rsidRPr="00782386">
              <w:rPr>
                <w:rFonts w:ascii="Times New Roman" w:hAnsi="Times New Roman" w:cs="Times New Roman"/>
              </w:rPr>
              <w:t>1</w:t>
            </w:r>
          </w:p>
        </w:tc>
        <w:tc>
          <w:tcPr>
            <w:tcW w:w="592" w:type="dxa"/>
            <w:gridSpan w:val="5"/>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c>
          <w:tcPr>
            <w:tcW w:w="68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c>
          <w:tcPr>
            <w:tcW w:w="500" w:type="dxa"/>
            <w:gridSpan w:val="4"/>
          </w:tcPr>
          <w:p w:rsidR="0039046E" w:rsidRPr="00782386" w:rsidRDefault="0039046E" w:rsidP="0039046E">
            <w:pPr>
              <w:widowControl w:val="0"/>
              <w:autoSpaceDE w:val="0"/>
              <w:autoSpaceDN w:val="0"/>
              <w:adjustRightInd w:val="0"/>
              <w:spacing w:after="0"/>
              <w:ind w:left="-108" w:right="-199"/>
              <w:rPr>
                <w:rFonts w:ascii="Times New Roman" w:hAnsi="Times New Roman" w:cs="Times New Roman"/>
              </w:rPr>
            </w:pPr>
            <w:r w:rsidRPr="00782386">
              <w:rPr>
                <w:rFonts w:ascii="Times New Roman" w:hAnsi="Times New Roman" w:cs="Times New Roman"/>
              </w:rPr>
              <w:t>4, 5</w:t>
            </w:r>
          </w:p>
        </w:tc>
        <w:tc>
          <w:tcPr>
            <w:tcW w:w="4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60 и менее</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140</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125</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135</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150</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110</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120</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130</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250</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100</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105</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110</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115</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90</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95</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100</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600</w:t>
            </w:r>
          </w:p>
        </w:tc>
        <w:tc>
          <w:tcPr>
            <w:tcW w:w="57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592" w:type="dxa"/>
            <w:gridSpan w:val="5"/>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80</w:t>
            </w:r>
          </w:p>
        </w:tc>
        <w:tc>
          <w:tcPr>
            <w:tcW w:w="680"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85</w:t>
            </w:r>
          </w:p>
        </w:tc>
        <w:tc>
          <w:tcPr>
            <w:tcW w:w="500" w:type="dxa"/>
            <w:gridSpan w:val="4"/>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90</w:t>
            </w:r>
          </w:p>
        </w:tc>
        <w:tc>
          <w:tcPr>
            <w:tcW w:w="490"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c>
          <w:tcPr>
            <w:tcW w:w="1252" w:type="dxa"/>
            <w:vMerge/>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c>
          <w:tcPr>
            <w:tcW w:w="882" w:type="dxa"/>
            <w:vMerge/>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highlight w:val="yellow"/>
              </w:rPr>
            </w:pPr>
            <w:r w:rsidRPr="00782386">
              <w:rPr>
                <w:rFonts w:ascii="Times New Roman" w:hAnsi="Times New Roman" w:cs="Times New Roman"/>
              </w:rPr>
              <w:t>1000 и более</w:t>
            </w:r>
          </w:p>
        </w:tc>
        <w:tc>
          <w:tcPr>
            <w:tcW w:w="571"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592" w:type="dxa"/>
            <w:gridSpan w:val="5"/>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70</w:t>
            </w:r>
          </w:p>
        </w:tc>
        <w:tc>
          <w:tcPr>
            <w:tcW w:w="680"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75</w:t>
            </w:r>
          </w:p>
        </w:tc>
        <w:tc>
          <w:tcPr>
            <w:tcW w:w="500" w:type="dxa"/>
            <w:gridSpan w:val="4"/>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80</w:t>
            </w:r>
          </w:p>
        </w:tc>
        <w:tc>
          <w:tcPr>
            <w:tcW w:w="490"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c>
          <w:tcPr>
            <w:tcW w:w="539" w:type="dxa"/>
          </w:tcPr>
          <w:p w:rsidR="0039046E" w:rsidRPr="00782386" w:rsidRDefault="0039046E" w:rsidP="0039046E">
            <w:pPr>
              <w:widowControl w:val="0"/>
              <w:autoSpaceDE w:val="0"/>
              <w:autoSpaceDN w:val="0"/>
              <w:adjustRightInd w:val="0"/>
              <w:jc w:val="center"/>
              <w:rPr>
                <w:rFonts w:ascii="Times New Roman" w:hAnsi="Times New Roman" w:cs="Times New Roman"/>
                <w:highlight w:val="yellow"/>
              </w:rPr>
            </w:pP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882" w:type="dxa"/>
            <w:vMerge w:val="restart"/>
          </w:tcPr>
          <w:p w:rsidR="0039046E" w:rsidRPr="00782386" w:rsidRDefault="0039046E" w:rsidP="0039046E">
            <w:pPr>
              <w:widowControl w:val="0"/>
              <w:autoSpaceDE w:val="0"/>
              <w:autoSpaceDN w:val="0"/>
              <w:adjustRightInd w:val="0"/>
              <w:spacing w:after="0"/>
              <w:ind w:left="-82" w:right="-108"/>
              <w:rPr>
                <w:rFonts w:ascii="Times New Roman" w:hAnsi="Times New Roman" w:cs="Times New Roman"/>
              </w:rPr>
            </w:pPr>
            <w:r w:rsidRPr="00782386">
              <w:rPr>
                <w:rFonts w:ascii="Times New Roman" w:hAnsi="Times New Roman" w:cs="Times New Roman"/>
              </w:rPr>
              <w:t xml:space="preserve">Расчет-ный показа-тельминима-льно </w:t>
            </w:r>
            <w:r w:rsidRPr="00782386">
              <w:rPr>
                <w:rFonts w:ascii="Times New Roman" w:hAnsi="Times New Roman" w:cs="Times New Roman"/>
              </w:rPr>
              <w:lastRenderedPageBreak/>
              <w:t>допусти-мой площади террито-рии для размеще-ния объекта</w:t>
            </w:r>
          </w:p>
        </w:tc>
        <w:tc>
          <w:tcPr>
            <w:tcW w:w="1553" w:type="dxa"/>
            <w:gridSpan w:val="2"/>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lastRenderedPageBreak/>
              <w:t xml:space="preserve">Размер земельного участка для отдельно стоящих котельных в </w:t>
            </w:r>
            <w:r w:rsidRPr="00782386">
              <w:rPr>
                <w:rFonts w:ascii="Times New Roman" w:hAnsi="Times New Roman" w:cs="Times New Roman"/>
              </w:rPr>
              <w:lastRenderedPageBreak/>
              <w:t>зависимости от мощности, га</w:t>
            </w:r>
          </w:p>
        </w:tc>
        <w:tc>
          <w:tcPr>
            <w:tcW w:w="1134" w:type="dxa"/>
            <w:gridSpan w:val="3"/>
            <w:vMerge w:val="restart"/>
            <w:vAlign w:val="center"/>
          </w:tcPr>
          <w:p w:rsidR="0039046E" w:rsidRPr="00782386" w:rsidRDefault="0039046E" w:rsidP="0039046E">
            <w:pPr>
              <w:widowControl w:val="0"/>
              <w:autoSpaceDE w:val="0"/>
              <w:autoSpaceDN w:val="0"/>
              <w:adjustRightInd w:val="0"/>
              <w:spacing w:after="0"/>
              <w:ind w:left="-103" w:right="-108"/>
              <w:jc w:val="center"/>
              <w:rPr>
                <w:rFonts w:ascii="Times New Roman" w:hAnsi="Times New Roman" w:cs="Times New Roman"/>
              </w:rPr>
            </w:pPr>
            <w:r w:rsidRPr="00782386">
              <w:rPr>
                <w:rFonts w:ascii="Times New Roman" w:hAnsi="Times New Roman" w:cs="Times New Roman"/>
              </w:rPr>
              <w:lastRenderedPageBreak/>
              <w:t xml:space="preserve">Тепло-произ-води-тель-ность котельной, Гкал/ч </w:t>
            </w:r>
            <w:r w:rsidRPr="00782386">
              <w:rPr>
                <w:rFonts w:ascii="Times New Roman" w:hAnsi="Times New Roman" w:cs="Times New Roman"/>
              </w:rPr>
              <w:lastRenderedPageBreak/>
              <w:t>(МВт)</w:t>
            </w:r>
          </w:p>
        </w:tc>
        <w:tc>
          <w:tcPr>
            <w:tcW w:w="3372" w:type="dxa"/>
            <w:gridSpan w:val="15"/>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lastRenderedPageBreak/>
              <w:t>Размеры земельных участков, га, котельных, работающих</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твердом топли</w:t>
            </w:r>
            <w:r w:rsidRPr="00782386">
              <w:rPr>
                <w:rFonts w:ascii="Times New Roman" w:hAnsi="Times New Roman" w:cs="Times New Roman"/>
              </w:rPr>
              <w:lastRenderedPageBreak/>
              <w:t>ве</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lastRenderedPageBreak/>
              <w:t>на газомазутном топливе</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5</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0,7</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0,7</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св. 5 до 10 (св. 6 до 12)</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св. 10 до 50 (св. 12 до 58)</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св. 50 до 100 (св. 58 до 116)</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св. 100 до 200 (св. 16 до 233)</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3"/>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св. 200 до 400 (св. 233 до 466)</w:t>
            </w:r>
          </w:p>
        </w:tc>
        <w:tc>
          <w:tcPr>
            <w:tcW w:w="856"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4,3</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134"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4506" w:type="dxa"/>
            <w:gridSpan w:val="1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ind w:right="-109"/>
              <w:jc w:val="center"/>
              <w:rPr>
                <w:rFonts w:ascii="Times New Roman" w:hAnsi="Times New Roman" w:cs="Times New Roman"/>
              </w:rPr>
            </w:pPr>
            <w:r w:rsidRPr="00782386">
              <w:rPr>
                <w:rFonts w:ascii="Times New Roman" w:hAnsi="Times New Roman" w:cs="Times New Roman"/>
              </w:rPr>
              <w:t>1.1.4</w:t>
            </w:r>
          </w:p>
        </w:tc>
        <w:tc>
          <w:tcPr>
            <w:tcW w:w="1556" w:type="dxa"/>
            <w:vMerge w:val="restart"/>
          </w:tcPr>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Водозаборы,</w:t>
            </w:r>
          </w:p>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станции водоподготов-ки (водопровод-ные очистные сооружения),</w:t>
            </w:r>
          </w:p>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насосные станции,</w:t>
            </w:r>
          </w:p>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резервуары,</w:t>
            </w:r>
          </w:p>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водонапорные башни,</w:t>
            </w:r>
          </w:p>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водопровод</w:t>
            </w:r>
          </w:p>
        </w:tc>
        <w:tc>
          <w:tcPr>
            <w:tcW w:w="1252" w:type="dxa"/>
            <w:vMerge w:val="restart"/>
          </w:tcPr>
          <w:p w:rsidR="0039046E" w:rsidRPr="00782386" w:rsidRDefault="0039046E" w:rsidP="0039046E">
            <w:pPr>
              <w:widowControl w:val="0"/>
              <w:autoSpaceDE w:val="0"/>
              <w:autoSpaceDN w:val="0"/>
              <w:adjustRightInd w:val="0"/>
              <w:spacing w:after="0"/>
              <w:ind w:left="-105" w:right="-109"/>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39046E" w:rsidRPr="00782386" w:rsidRDefault="0039046E" w:rsidP="0039046E">
            <w:pPr>
              <w:widowControl w:val="0"/>
              <w:autoSpaceDE w:val="0"/>
              <w:autoSpaceDN w:val="0"/>
              <w:adjustRightInd w:val="0"/>
              <w:spacing w:after="0"/>
              <w:ind w:left="-82" w:right="-109"/>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Показатель удельного водопотребления, л/сут. на 1 чел.</w:t>
            </w:r>
          </w:p>
        </w:tc>
        <w:tc>
          <w:tcPr>
            <w:tcW w:w="1990" w:type="dxa"/>
            <w:gridSpan w:val="7"/>
          </w:tcPr>
          <w:p w:rsidR="0039046E" w:rsidRPr="00782386" w:rsidRDefault="0039046E" w:rsidP="0039046E">
            <w:pPr>
              <w:widowControl w:val="0"/>
              <w:autoSpaceDE w:val="0"/>
              <w:autoSpaceDN w:val="0"/>
              <w:adjustRightInd w:val="0"/>
              <w:spacing w:after="0"/>
              <w:ind w:right="-109"/>
              <w:rPr>
                <w:rFonts w:ascii="Times New Roman" w:hAnsi="Times New Roman" w:cs="Times New Roman"/>
              </w:rPr>
            </w:pPr>
            <w:r w:rsidRPr="00782386">
              <w:rPr>
                <w:rFonts w:ascii="Times New Roman" w:hAnsi="Times New Roman" w:cs="Times New Roman"/>
              </w:rPr>
              <w:t>Степень благоустройства районов жилой застройки</w:t>
            </w:r>
          </w:p>
        </w:tc>
        <w:tc>
          <w:tcPr>
            <w:tcW w:w="2516" w:type="dxa"/>
            <w:gridSpan w:val="11"/>
          </w:tcPr>
          <w:p w:rsidR="0039046E" w:rsidRPr="00782386" w:rsidRDefault="0039046E" w:rsidP="0039046E">
            <w:pPr>
              <w:widowControl w:val="0"/>
              <w:autoSpaceDE w:val="0"/>
              <w:autoSpaceDN w:val="0"/>
              <w:adjustRightInd w:val="0"/>
              <w:spacing w:after="0"/>
              <w:ind w:left="-6" w:right="-3"/>
              <w:rPr>
                <w:rFonts w:ascii="Times New Roman" w:hAnsi="Times New Roman" w:cs="Times New Roman"/>
              </w:rPr>
            </w:pPr>
            <w:r w:rsidRPr="00782386">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л/сут. на человека</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160</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90" w:type="dxa"/>
            <w:gridSpan w:val="7"/>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 xml:space="preserve">Застройка зданиями, оборудованными </w:t>
            </w:r>
            <w:r w:rsidRPr="00782386">
              <w:rPr>
                <w:rFonts w:ascii="Times New Roman" w:hAnsi="Times New Roman" w:cs="Times New Roman"/>
              </w:rPr>
              <w:lastRenderedPageBreak/>
              <w:t>внутренним водопроводом и канализацией, с ванными и централизованным горячим водоснабжением</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lastRenderedPageBreak/>
              <w:t>220</w:t>
            </w:r>
          </w:p>
        </w:tc>
      </w:tr>
      <w:tr w:rsidR="0039046E" w:rsidRPr="00782386" w:rsidTr="0039046E">
        <w:trPr>
          <w:trHeight w:val="20"/>
          <w:jc w:val="center"/>
        </w:trPr>
        <w:tc>
          <w:tcPr>
            <w:tcW w:w="66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6"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252"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882" w:type="dxa"/>
            <w:vMerge w:val="restart"/>
          </w:tcPr>
          <w:p w:rsidR="0039046E" w:rsidRPr="00782386" w:rsidRDefault="0039046E" w:rsidP="0039046E">
            <w:pPr>
              <w:widowControl w:val="0"/>
              <w:autoSpaceDE w:val="0"/>
              <w:autoSpaceDN w:val="0"/>
              <w:adjustRightInd w:val="0"/>
              <w:spacing w:after="0"/>
              <w:ind w:left="-82" w:right="-100"/>
              <w:rPr>
                <w:rFonts w:ascii="Times New Roman" w:hAnsi="Times New Roman" w:cs="Times New Roman"/>
              </w:rPr>
            </w:pPr>
            <w:r w:rsidRPr="00782386">
              <w:rPr>
                <w:rFonts w:ascii="Times New Roman" w:hAnsi="Times New Roman" w:cs="Times New Roman"/>
              </w:rPr>
              <w:t>Расчет-ный показа-тельминима-льно допусти-мой площади терри-тории для размеще-ния объекта</w:t>
            </w:r>
          </w:p>
        </w:tc>
        <w:tc>
          <w:tcPr>
            <w:tcW w:w="1559" w:type="dxa"/>
            <w:gridSpan w:val="3"/>
            <w:vMerge w:val="restart"/>
          </w:tcPr>
          <w:p w:rsidR="0039046E" w:rsidRPr="00782386" w:rsidRDefault="0039046E" w:rsidP="0039046E">
            <w:pPr>
              <w:widowControl w:val="0"/>
              <w:autoSpaceDE w:val="0"/>
              <w:autoSpaceDN w:val="0"/>
              <w:adjustRightInd w:val="0"/>
              <w:spacing w:after="0"/>
              <w:ind w:left="-17" w:right="-113"/>
              <w:rPr>
                <w:rFonts w:ascii="Times New Roman" w:hAnsi="Times New Roman" w:cs="Times New Roman"/>
              </w:rPr>
            </w:pPr>
            <w:r w:rsidRPr="00782386">
              <w:rPr>
                <w:rFonts w:ascii="Times New Roman" w:hAnsi="Times New Roman" w:cs="Times New Roman"/>
              </w:rPr>
              <w:t xml:space="preserve">Размер земельного участка для размещения станций водоподготовки в зависимости от их </w:t>
            </w:r>
            <w:r w:rsidRPr="00782386">
              <w:rPr>
                <w:rFonts w:ascii="Times New Roman" w:hAnsi="Times New Roman" w:cs="Times New Roman"/>
                <w:spacing w:val="-6"/>
              </w:rPr>
              <w:t>производите-льности</w:t>
            </w:r>
            <w:r w:rsidRPr="00782386">
              <w:rPr>
                <w:rFonts w:ascii="Times New Roman" w:hAnsi="Times New Roman" w:cs="Times New Roman"/>
              </w:rPr>
              <w:t>, следует принимать по проекту, но не более, га</w:t>
            </w: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Производительность станций водоподготовки, тыс. куб. м/сут.</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0,1</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0,1</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0,1 до 0,2</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0,25</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0,2 до 0,4</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0,4 до 0,8</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0,8 до 12</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12 до 32</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32 до 80</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80 до 125</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125 до 250</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250 до 400</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18</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82"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400 до 800</w:t>
            </w:r>
          </w:p>
        </w:tc>
        <w:tc>
          <w:tcPr>
            <w:tcW w:w="2516" w:type="dxa"/>
            <w:gridSpan w:val="11"/>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trHeight w:val="20"/>
          <w:jc w:val="center"/>
        </w:trPr>
        <w:tc>
          <w:tcPr>
            <w:tcW w:w="66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134" w:type="dxa"/>
            <w:gridSpan w:val="2"/>
          </w:tcPr>
          <w:p w:rsidR="0039046E" w:rsidRPr="00782386" w:rsidRDefault="0039046E" w:rsidP="0039046E">
            <w:pPr>
              <w:widowControl w:val="0"/>
              <w:autoSpaceDE w:val="0"/>
              <w:autoSpaceDN w:val="0"/>
              <w:adjustRightInd w:val="0"/>
              <w:spacing w:after="0"/>
              <w:ind w:left="-105" w:right="-108"/>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4500" w:type="dxa"/>
            <w:gridSpan w:val="17"/>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bl>
    <w:p w:rsidR="0039046E" w:rsidRPr="00782386" w:rsidRDefault="0039046E" w:rsidP="0039046E">
      <w:pPr>
        <w:rPr>
          <w:rFonts w:ascii="Times New Roman" w:hAnsi="Times New Roman" w:cs="Times New Roman"/>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39046E" w:rsidRPr="00782386" w:rsidTr="0039046E">
        <w:trPr>
          <w:trHeight w:val="20"/>
          <w:jc w:val="center"/>
        </w:trPr>
        <w:tc>
          <w:tcPr>
            <w:tcW w:w="673"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1.1.5</w:t>
            </w:r>
          </w:p>
        </w:tc>
        <w:tc>
          <w:tcPr>
            <w:tcW w:w="1557"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Очистные сооружения,</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канализационные насосные станции,</w:t>
            </w:r>
          </w:p>
          <w:p w:rsidR="0039046E" w:rsidRPr="00782386" w:rsidRDefault="0039046E" w:rsidP="0039046E">
            <w:pPr>
              <w:widowControl w:val="0"/>
              <w:autoSpaceDE w:val="0"/>
              <w:autoSpaceDN w:val="0"/>
              <w:adjustRightInd w:val="0"/>
              <w:spacing w:after="0"/>
              <w:ind w:right="-111"/>
              <w:rPr>
                <w:rFonts w:ascii="Times New Roman" w:hAnsi="Times New Roman" w:cs="Times New Roman"/>
              </w:rPr>
            </w:pPr>
            <w:r w:rsidRPr="00782386">
              <w:rPr>
                <w:rFonts w:ascii="Times New Roman" w:hAnsi="Times New Roman" w:cs="Times New Roman"/>
              </w:rPr>
              <w:t>канализация магистральная</w:t>
            </w:r>
          </w:p>
        </w:tc>
        <w:tc>
          <w:tcPr>
            <w:tcW w:w="1253" w:type="dxa"/>
            <w:vMerge w:val="restart"/>
          </w:tcPr>
          <w:p w:rsidR="0039046E" w:rsidRPr="00782386" w:rsidRDefault="0039046E" w:rsidP="0039046E">
            <w:pPr>
              <w:widowControl w:val="0"/>
              <w:autoSpaceDE w:val="0"/>
              <w:autoSpaceDN w:val="0"/>
              <w:adjustRightInd w:val="0"/>
              <w:spacing w:after="0"/>
              <w:ind w:left="-105" w:right="-134"/>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877" w:type="dxa"/>
            <w:vMerge w:val="restart"/>
          </w:tcPr>
          <w:p w:rsidR="0039046E" w:rsidRPr="00782386" w:rsidRDefault="0039046E" w:rsidP="0039046E">
            <w:pPr>
              <w:widowControl w:val="0"/>
              <w:autoSpaceDE w:val="0"/>
              <w:autoSpaceDN w:val="0"/>
              <w:adjustRightInd w:val="0"/>
              <w:spacing w:after="0"/>
              <w:ind w:left="-82" w:right="-58"/>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504"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Показатель удельного водоотведения, л/сут. на 1 чел.</w:t>
            </w:r>
          </w:p>
        </w:tc>
        <w:tc>
          <w:tcPr>
            <w:tcW w:w="2273" w:type="dxa"/>
            <w:gridSpan w:val="2"/>
          </w:tcPr>
          <w:p w:rsidR="0039046E" w:rsidRPr="00782386" w:rsidRDefault="0039046E" w:rsidP="0039046E">
            <w:pPr>
              <w:widowControl w:val="0"/>
              <w:autoSpaceDE w:val="0"/>
              <w:autoSpaceDN w:val="0"/>
              <w:adjustRightInd w:val="0"/>
              <w:spacing w:after="0"/>
              <w:ind w:left="-78" w:right="9"/>
              <w:rPr>
                <w:rFonts w:ascii="Times New Roman" w:hAnsi="Times New Roman" w:cs="Times New Roman"/>
              </w:rPr>
            </w:pPr>
            <w:r w:rsidRPr="00782386">
              <w:rPr>
                <w:rFonts w:ascii="Times New Roman" w:hAnsi="Times New Roman" w:cs="Times New Roman"/>
              </w:rPr>
              <w:t>Степень благоустройства районов жилой застройки</w:t>
            </w:r>
          </w:p>
        </w:tc>
        <w:tc>
          <w:tcPr>
            <w:tcW w:w="223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Минимальная норма удельного водоотведения на одного жителя среднесуточная (за год), л/сут. на человека</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273" w:type="dxa"/>
            <w:gridSpan w:val="2"/>
          </w:tcPr>
          <w:p w:rsidR="0039046E" w:rsidRPr="00782386" w:rsidRDefault="0039046E" w:rsidP="0039046E">
            <w:pPr>
              <w:widowControl w:val="0"/>
              <w:autoSpaceDE w:val="0"/>
              <w:autoSpaceDN w:val="0"/>
              <w:adjustRightInd w:val="0"/>
              <w:spacing w:after="0"/>
              <w:ind w:left="-78" w:right="-133"/>
              <w:rPr>
                <w:rFonts w:ascii="Times New Roman" w:hAnsi="Times New Roman" w:cs="Times New Roman"/>
              </w:rPr>
            </w:pPr>
            <w:r w:rsidRPr="00782386">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125</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273" w:type="dxa"/>
            <w:gridSpan w:val="2"/>
          </w:tcPr>
          <w:p w:rsidR="0039046E" w:rsidRPr="00782386" w:rsidRDefault="0039046E" w:rsidP="0039046E">
            <w:pPr>
              <w:widowControl w:val="0"/>
              <w:autoSpaceDE w:val="0"/>
              <w:autoSpaceDN w:val="0"/>
              <w:adjustRightInd w:val="0"/>
              <w:spacing w:after="0"/>
              <w:ind w:left="-78" w:right="-133"/>
              <w:rPr>
                <w:rFonts w:ascii="Times New Roman" w:hAnsi="Times New Roman" w:cs="Times New Roman"/>
              </w:rPr>
            </w:pPr>
            <w:r w:rsidRPr="00782386">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160</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273" w:type="dxa"/>
            <w:gridSpan w:val="2"/>
          </w:tcPr>
          <w:p w:rsidR="0039046E" w:rsidRPr="00782386" w:rsidRDefault="0039046E" w:rsidP="0039046E">
            <w:pPr>
              <w:widowControl w:val="0"/>
              <w:autoSpaceDE w:val="0"/>
              <w:autoSpaceDN w:val="0"/>
              <w:adjustRightInd w:val="0"/>
              <w:spacing w:after="0" w:line="264" w:lineRule="auto"/>
              <w:ind w:left="-79" w:right="-130"/>
              <w:rPr>
                <w:rFonts w:ascii="Times New Roman" w:hAnsi="Times New Roman" w:cs="Times New Roman"/>
              </w:rPr>
            </w:pPr>
            <w:r w:rsidRPr="00782386">
              <w:rPr>
                <w:rFonts w:ascii="Times New Roman" w:hAnsi="Times New Roman" w:cs="Times New Roman"/>
              </w:rPr>
              <w:t xml:space="preserve">Застройка зданиями, </w:t>
            </w:r>
            <w:r w:rsidRPr="00782386">
              <w:rPr>
                <w:rFonts w:ascii="Times New Roman" w:hAnsi="Times New Roman" w:cs="Times New Roman"/>
              </w:rPr>
              <w:lastRenderedPageBreak/>
              <w:t>оборудованными внутренним водопроводом и канализацией, с ванными и централизованным горячим водоснабжением</w:t>
            </w:r>
          </w:p>
        </w:tc>
        <w:tc>
          <w:tcPr>
            <w:tcW w:w="223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lastRenderedPageBreak/>
              <w:t>230</w:t>
            </w:r>
          </w:p>
        </w:tc>
      </w:tr>
      <w:tr w:rsidR="0039046E" w:rsidRPr="00782386" w:rsidTr="0039046E">
        <w:trPr>
          <w:trHeight w:val="20"/>
          <w:jc w:val="center"/>
        </w:trPr>
        <w:tc>
          <w:tcPr>
            <w:tcW w:w="67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7"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25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877" w:type="dxa"/>
            <w:vMerge w:val="restart"/>
          </w:tcPr>
          <w:p w:rsidR="0039046E" w:rsidRPr="00782386" w:rsidRDefault="0039046E" w:rsidP="0039046E">
            <w:pPr>
              <w:widowControl w:val="0"/>
              <w:autoSpaceDE w:val="0"/>
              <w:autoSpaceDN w:val="0"/>
              <w:adjustRightInd w:val="0"/>
              <w:spacing w:after="0"/>
              <w:ind w:left="-82" w:right="-108"/>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504" w:type="dxa"/>
            <w:vMerge w:val="restart"/>
          </w:tcPr>
          <w:p w:rsidR="0039046E" w:rsidRPr="00782386" w:rsidRDefault="0039046E" w:rsidP="0039046E">
            <w:pPr>
              <w:widowControl w:val="0"/>
              <w:autoSpaceDE w:val="0"/>
              <w:autoSpaceDN w:val="0"/>
              <w:adjustRightInd w:val="0"/>
              <w:spacing w:after="0"/>
              <w:ind w:right="-138"/>
              <w:rPr>
                <w:rFonts w:ascii="Times New Roman" w:hAnsi="Times New Roman" w:cs="Times New Roman"/>
              </w:rPr>
            </w:pPr>
            <w:r w:rsidRPr="00782386">
              <w:rPr>
                <w:rFonts w:ascii="Times New Roman" w:hAnsi="Times New Roman" w:cs="Times New Roman"/>
              </w:rPr>
              <w:t xml:space="preserve">Ориентиро-вочные размеры земельного участка для размещения канализацион-ных очистных сооружений в зависимости от их </w:t>
            </w:r>
            <w:r w:rsidRPr="00782386">
              <w:rPr>
                <w:rFonts w:ascii="Times New Roman" w:hAnsi="Times New Roman" w:cs="Times New Roman"/>
                <w:spacing w:val="-6"/>
              </w:rPr>
              <w:t>производитель-ности</w:t>
            </w:r>
            <w:r w:rsidRPr="00782386">
              <w:rPr>
                <w:rFonts w:ascii="Times New Roman" w:hAnsi="Times New Roman" w:cs="Times New Roman"/>
              </w:rPr>
              <w:t>, га</w:t>
            </w:r>
          </w:p>
        </w:tc>
        <w:tc>
          <w:tcPr>
            <w:tcW w:w="1164" w:type="dxa"/>
            <w:vMerge w:val="restart"/>
          </w:tcPr>
          <w:p w:rsidR="0039046E" w:rsidRPr="00782386" w:rsidRDefault="0039046E" w:rsidP="0039046E">
            <w:pPr>
              <w:widowControl w:val="0"/>
              <w:autoSpaceDE w:val="0"/>
              <w:autoSpaceDN w:val="0"/>
              <w:adjustRightInd w:val="0"/>
              <w:spacing w:after="0"/>
              <w:ind w:left="-78" w:right="-108"/>
              <w:rPr>
                <w:rFonts w:ascii="Times New Roman" w:hAnsi="Times New Roman" w:cs="Times New Roman"/>
              </w:rPr>
            </w:pPr>
            <w:r w:rsidRPr="00782386">
              <w:rPr>
                <w:rFonts w:ascii="Times New Roman" w:hAnsi="Times New Roman" w:cs="Times New Roman"/>
              </w:rPr>
              <w:t>Производи-тельностьканализа-ционных очистных сооруже-ний, тыс. куб. м/сут.</w:t>
            </w:r>
          </w:p>
        </w:tc>
        <w:tc>
          <w:tcPr>
            <w:tcW w:w="33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Размеры земельных участков, га</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09" w:type="dxa"/>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Очистных сооруже-ний</w:t>
            </w:r>
          </w:p>
        </w:tc>
        <w:tc>
          <w:tcPr>
            <w:tcW w:w="992" w:type="dxa"/>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Иловых площадок</w:t>
            </w:r>
          </w:p>
        </w:tc>
        <w:tc>
          <w:tcPr>
            <w:tcW w:w="1239"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Биологи-ческих прудов глубокой очистки сточных вод</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0,7</w:t>
            </w:r>
          </w:p>
        </w:tc>
        <w:tc>
          <w:tcPr>
            <w:tcW w:w="11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0,5</w:t>
            </w:r>
          </w:p>
        </w:tc>
        <w:tc>
          <w:tcPr>
            <w:tcW w:w="9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0,2</w:t>
            </w:r>
          </w:p>
        </w:tc>
        <w:tc>
          <w:tcPr>
            <w:tcW w:w="123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vAlign w:val="center"/>
          </w:tcPr>
          <w:p w:rsidR="0039046E" w:rsidRPr="00782386" w:rsidRDefault="0039046E" w:rsidP="0039046E">
            <w:pPr>
              <w:widowControl w:val="0"/>
              <w:autoSpaceDE w:val="0"/>
              <w:autoSpaceDN w:val="0"/>
              <w:adjustRightInd w:val="0"/>
              <w:spacing w:after="0"/>
              <w:ind w:left="-78" w:right="-108"/>
              <w:jc w:val="center"/>
              <w:rPr>
                <w:rFonts w:ascii="Times New Roman" w:hAnsi="Times New Roman" w:cs="Times New Roman"/>
              </w:rPr>
            </w:pPr>
            <w:r w:rsidRPr="00782386">
              <w:rPr>
                <w:rFonts w:ascii="Times New Roman" w:hAnsi="Times New Roman" w:cs="Times New Roman"/>
              </w:rPr>
              <w:t>свыше 0,7 до 17</w:t>
            </w:r>
          </w:p>
        </w:tc>
        <w:tc>
          <w:tcPr>
            <w:tcW w:w="11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w:t>
            </w:r>
          </w:p>
        </w:tc>
        <w:tc>
          <w:tcPr>
            <w:tcW w:w="9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c>
          <w:tcPr>
            <w:tcW w:w="123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vAlign w:val="center"/>
          </w:tcPr>
          <w:p w:rsidR="0039046E" w:rsidRPr="00782386" w:rsidRDefault="0039046E" w:rsidP="0039046E">
            <w:pPr>
              <w:widowControl w:val="0"/>
              <w:autoSpaceDE w:val="0"/>
              <w:autoSpaceDN w:val="0"/>
              <w:adjustRightInd w:val="0"/>
              <w:spacing w:after="0"/>
              <w:ind w:left="-78" w:right="-108"/>
              <w:jc w:val="center"/>
              <w:rPr>
                <w:rFonts w:ascii="Times New Roman" w:hAnsi="Times New Roman" w:cs="Times New Roman"/>
              </w:rPr>
            </w:pPr>
            <w:r w:rsidRPr="00782386">
              <w:rPr>
                <w:rFonts w:ascii="Times New Roman" w:hAnsi="Times New Roman" w:cs="Times New Roman"/>
              </w:rPr>
              <w:t>свыше 17 до 40</w:t>
            </w:r>
          </w:p>
        </w:tc>
        <w:tc>
          <w:tcPr>
            <w:tcW w:w="11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w:t>
            </w:r>
          </w:p>
        </w:tc>
        <w:tc>
          <w:tcPr>
            <w:tcW w:w="9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9</w:t>
            </w:r>
          </w:p>
        </w:tc>
        <w:tc>
          <w:tcPr>
            <w:tcW w:w="123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64" w:type="dxa"/>
            <w:vAlign w:val="center"/>
          </w:tcPr>
          <w:p w:rsidR="0039046E" w:rsidRPr="00782386" w:rsidRDefault="0039046E" w:rsidP="0039046E">
            <w:pPr>
              <w:widowControl w:val="0"/>
              <w:autoSpaceDE w:val="0"/>
              <w:autoSpaceDN w:val="0"/>
              <w:adjustRightInd w:val="0"/>
              <w:spacing w:after="0"/>
              <w:ind w:left="-78" w:right="-108"/>
              <w:jc w:val="center"/>
              <w:rPr>
                <w:rFonts w:ascii="Times New Roman" w:hAnsi="Times New Roman" w:cs="Times New Roman"/>
              </w:rPr>
            </w:pPr>
            <w:r w:rsidRPr="00782386">
              <w:rPr>
                <w:rFonts w:ascii="Times New Roman" w:hAnsi="Times New Roman" w:cs="Times New Roman"/>
              </w:rPr>
              <w:t>свыше 40 до 130</w:t>
            </w:r>
          </w:p>
        </w:tc>
        <w:tc>
          <w:tcPr>
            <w:tcW w:w="110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12</w:t>
            </w:r>
          </w:p>
        </w:tc>
        <w:tc>
          <w:tcPr>
            <w:tcW w:w="99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25</w:t>
            </w:r>
          </w:p>
        </w:tc>
        <w:tc>
          <w:tcPr>
            <w:tcW w:w="123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20</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vAlign w:val="center"/>
          </w:tcPr>
          <w:p w:rsidR="0039046E" w:rsidRPr="00782386" w:rsidRDefault="0039046E" w:rsidP="0039046E">
            <w:pPr>
              <w:widowControl w:val="0"/>
              <w:autoSpaceDE w:val="0"/>
              <w:autoSpaceDN w:val="0"/>
              <w:adjustRightInd w:val="0"/>
              <w:spacing w:after="0"/>
              <w:ind w:left="-78"/>
              <w:jc w:val="center"/>
              <w:rPr>
                <w:rFonts w:ascii="Times New Roman" w:hAnsi="Times New Roman" w:cs="Times New Roman"/>
              </w:rPr>
            </w:pPr>
            <w:r w:rsidRPr="00782386">
              <w:rPr>
                <w:rFonts w:ascii="Times New Roman" w:hAnsi="Times New Roman" w:cs="Times New Roman"/>
              </w:rPr>
              <w:t>свыше 130 до 175</w:t>
            </w:r>
          </w:p>
        </w:tc>
        <w:tc>
          <w:tcPr>
            <w:tcW w:w="11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14</w:t>
            </w:r>
          </w:p>
        </w:tc>
        <w:tc>
          <w:tcPr>
            <w:tcW w:w="9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c>
          <w:tcPr>
            <w:tcW w:w="123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tcPr>
          <w:p w:rsidR="0039046E" w:rsidRPr="00782386" w:rsidRDefault="0039046E" w:rsidP="0039046E">
            <w:pPr>
              <w:widowControl w:val="0"/>
              <w:autoSpaceDE w:val="0"/>
              <w:autoSpaceDN w:val="0"/>
              <w:adjustRightInd w:val="0"/>
              <w:spacing w:after="0"/>
              <w:ind w:left="-78"/>
              <w:jc w:val="center"/>
              <w:rPr>
                <w:rFonts w:ascii="Times New Roman" w:hAnsi="Times New Roman" w:cs="Times New Roman"/>
              </w:rPr>
            </w:pPr>
            <w:r w:rsidRPr="00782386">
              <w:rPr>
                <w:rFonts w:ascii="Times New Roman" w:hAnsi="Times New Roman" w:cs="Times New Roman"/>
              </w:rPr>
              <w:t>свыше 175 до 280</w:t>
            </w:r>
          </w:p>
        </w:tc>
        <w:tc>
          <w:tcPr>
            <w:tcW w:w="11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18</w:t>
            </w:r>
          </w:p>
        </w:tc>
        <w:tc>
          <w:tcPr>
            <w:tcW w:w="9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55</w:t>
            </w:r>
          </w:p>
        </w:tc>
        <w:tc>
          <w:tcPr>
            <w:tcW w:w="123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64"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свыше</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280 тыс. куб. м/сут.</w:t>
            </w:r>
          </w:p>
        </w:tc>
        <w:tc>
          <w:tcPr>
            <w:tcW w:w="33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следует принимать по проектам, разработанным при согласовании с Управлением Роспотребнадзора по Липецкой области </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39046E" w:rsidRPr="00782386" w:rsidRDefault="0039046E" w:rsidP="0039046E">
            <w:pPr>
              <w:widowControl w:val="0"/>
              <w:autoSpaceDE w:val="0"/>
              <w:autoSpaceDN w:val="0"/>
              <w:adjustRightInd w:val="0"/>
              <w:spacing w:after="0" w:line="240" w:lineRule="auto"/>
              <w:ind w:left="-133" w:right="-138"/>
              <w:rPr>
                <w:rFonts w:ascii="Times New Roman" w:hAnsi="Times New Roman" w:cs="Times New Roman"/>
              </w:rPr>
            </w:pPr>
            <w:r w:rsidRPr="00782386">
              <w:rPr>
                <w:rFonts w:ascii="Times New Roman" w:hAnsi="Times New Roman" w:cs="Times New Roman"/>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Наимено-вание объекта</w:t>
            </w:r>
          </w:p>
        </w:tc>
        <w:tc>
          <w:tcPr>
            <w:tcW w:w="1109" w:type="dxa"/>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Размер участка, м</w:t>
            </w:r>
          </w:p>
        </w:tc>
        <w:tc>
          <w:tcPr>
            <w:tcW w:w="2231" w:type="dxa"/>
            <w:gridSpan w:val="2"/>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Расстояние до жилых и общественных зданий, м</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39046E" w:rsidRPr="00782386" w:rsidRDefault="0039046E" w:rsidP="0039046E">
            <w:pPr>
              <w:widowControl w:val="0"/>
              <w:autoSpaceDE w:val="0"/>
              <w:autoSpaceDN w:val="0"/>
              <w:adjustRightInd w:val="0"/>
              <w:spacing w:after="0" w:line="240" w:lineRule="auto"/>
              <w:ind w:left="-78" w:right="-133"/>
              <w:rPr>
                <w:rFonts w:ascii="Times New Roman" w:hAnsi="Times New Roman" w:cs="Times New Roman"/>
              </w:rPr>
            </w:pPr>
            <w:r w:rsidRPr="00782386">
              <w:rPr>
                <w:rFonts w:ascii="Times New Roman" w:hAnsi="Times New Roman" w:cs="Times New Roman"/>
              </w:rPr>
              <w:t>Очистные сооружения поверхностных сточных вод</w:t>
            </w:r>
          </w:p>
        </w:tc>
        <w:tc>
          <w:tcPr>
            <w:tcW w:w="1109" w:type="dxa"/>
            <w:vAlign w:val="center"/>
          </w:tcPr>
          <w:p w:rsidR="0039046E" w:rsidRPr="00782386" w:rsidRDefault="0039046E" w:rsidP="0039046E">
            <w:pPr>
              <w:widowControl w:val="0"/>
              <w:autoSpaceDE w:val="0"/>
              <w:autoSpaceDN w:val="0"/>
              <w:adjustRightInd w:val="0"/>
              <w:spacing w:after="0" w:line="240" w:lineRule="auto"/>
              <w:ind w:left="-108" w:right="9"/>
              <w:rPr>
                <w:rFonts w:ascii="Times New Roman" w:hAnsi="Times New Roman" w:cs="Times New Roman"/>
              </w:rPr>
            </w:pPr>
            <w:r w:rsidRPr="00782386">
              <w:rPr>
                <w:rFonts w:ascii="Times New Roman" w:hAnsi="Times New Roman" w:cs="Times New Roman"/>
              </w:rPr>
              <w:t>В зависимости отпроизводитель-ности и типа сооруже-ния</w:t>
            </w:r>
          </w:p>
        </w:tc>
        <w:tc>
          <w:tcPr>
            <w:tcW w:w="2231" w:type="dxa"/>
            <w:gridSpan w:val="2"/>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в соответствии с таблицей 7.1.2 СанПиН 2.2.1/2.1.1.1200-03</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39046E" w:rsidRPr="00782386" w:rsidRDefault="0039046E" w:rsidP="0039046E">
            <w:pPr>
              <w:widowControl w:val="0"/>
              <w:autoSpaceDE w:val="0"/>
              <w:autoSpaceDN w:val="0"/>
              <w:adjustRightInd w:val="0"/>
              <w:spacing w:after="0" w:line="240" w:lineRule="auto"/>
              <w:ind w:left="-78"/>
              <w:rPr>
                <w:rFonts w:ascii="Times New Roman" w:hAnsi="Times New Roman" w:cs="Times New Roman"/>
              </w:rPr>
            </w:pPr>
            <w:r w:rsidRPr="00782386">
              <w:rPr>
                <w:rFonts w:ascii="Times New Roman" w:hAnsi="Times New Roman" w:cs="Times New Roman"/>
              </w:rPr>
              <w:t>Внутри-кварталь-наяканализа-ционная насосная станция</w:t>
            </w:r>
          </w:p>
        </w:tc>
        <w:tc>
          <w:tcPr>
            <w:tcW w:w="1109" w:type="dxa"/>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10x10</w:t>
            </w:r>
          </w:p>
        </w:tc>
        <w:tc>
          <w:tcPr>
            <w:tcW w:w="2231" w:type="dxa"/>
            <w:gridSpan w:val="2"/>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20</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53"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39046E" w:rsidRPr="00782386" w:rsidRDefault="0039046E" w:rsidP="0039046E">
            <w:pPr>
              <w:widowControl w:val="0"/>
              <w:autoSpaceDE w:val="0"/>
              <w:autoSpaceDN w:val="0"/>
              <w:adjustRightInd w:val="0"/>
              <w:spacing w:after="0" w:line="240" w:lineRule="auto"/>
              <w:ind w:left="-78" w:right="-108"/>
              <w:rPr>
                <w:rFonts w:ascii="Times New Roman" w:hAnsi="Times New Roman" w:cs="Times New Roman"/>
              </w:rPr>
            </w:pPr>
            <w:r w:rsidRPr="00782386">
              <w:rPr>
                <w:rFonts w:ascii="Times New Roman" w:hAnsi="Times New Roman" w:cs="Times New Roman"/>
              </w:rPr>
              <w:t>Эксплуата-ционные площадки вокруг шахт тоннельных коллекто-ров</w:t>
            </w:r>
          </w:p>
        </w:tc>
        <w:tc>
          <w:tcPr>
            <w:tcW w:w="1109" w:type="dxa"/>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20x20</w:t>
            </w:r>
          </w:p>
        </w:tc>
        <w:tc>
          <w:tcPr>
            <w:tcW w:w="2231" w:type="dxa"/>
            <w:gridSpan w:val="2"/>
            <w:vAlign w:val="center"/>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rPr>
            </w:pPr>
            <w:r w:rsidRPr="00782386">
              <w:rPr>
                <w:rFonts w:ascii="Times New Roman" w:hAnsi="Times New Roman" w:cs="Times New Roman"/>
              </w:rPr>
              <w:t>не менее 15 (от оси коллекторов)</w:t>
            </w:r>
          </w:p>
        </w:tc>
      </w:tr>
      <w:tr w:rsidR="0039046E" w:rsidRPr="00782386" w:rsidTr="0039046E">
        <w:trPr>
          <w:trHeight w:val="20"/>
          <w:jc w:val="center"/>
        </w:trPr>
        <w:tc>
          <w:tcPr>
            <w:tcW w:w="673"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7"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53"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877"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504"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39046E" w:rsidRPr="00782386" w:rsidTr="0039046E">
        <w:trPr>
          <w:trHeight w:val="20"/>
          <w:jc w:val="center"/>
        </w:trPr>
        <w:tc>
          <w:tcPr>
            <w:tcW w:w="6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130" w:type="dxa"/>
            <w:gridSpan w:val="2"/>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4504" w:type="dxa"/>
            <w:gridSpan w:val="4"/>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10368" w:type="dxa"/>
            <w:gridSpan w:val="9"/>
          </w:tcPr>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39046E" w:rsidRPr="00782386" w:rsidRDefault="0039046E" w:rsidP="0039046E">
      <w:pPr>
        <w:widowControl w:val="0"/>
        <w:autoSpaceDE w:val="0"/>
        <w:autoSpaceDN w:val="0"/>
        <w:adjustRightInd w:val="0"/>
        <w:spacing w:after="0" w:line="360" w:lineRule="auto"/>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outlineLvl w:val="0"/>
        <w:rPr>
          <w:rFonts w:ascii="Times New Roman" w:hAnsi="Times New Roman" w:cs="Times New Roman"/>
          <w:color w:val="0070C0"/>
        </w:rPr>
      </w:pPr>
    </w:p>
    <w:p w:rsidR="0039046E" w:rsidRPr="00782386" w:rsidRDefault="0039046E" w:rsidP="0039046E">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782386">
        <w:rPr>
          <w:rFonts w:ascii="Times New Roman" w:hAnsi="Times New Roman" w:cs="Times New Roman"/>
          <w:sz w:val="24"/>
          <w:szCs w:val="24"/>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39046E" w:rsidRPr="00782386" w:rsidRDefault="0039046E" w:rsidP="0039046E">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39046E" w:rsidRPr="00782386" w:rsidTr="0039046E">
        <w:trPr>
          <w:trHeight w:val="20"/>
          <w:jc w:val="center"/>
        </w:trPr>
        <w:tc>
          <w:tcPr>
            <w:tcW w:w="568" w:type="dxa"/>
            <w:vAlign w:val="center"/>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 п/п</w:t>
            </w:r>
          </w:p>
        </w:tc>
        <w:tc>
          <w:tcPr>
            <w:tcW w:w="1843" w:type="dxa"/>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Наименование вида ОМЗ</w:t>
            </w:r>
          </w:p>
        </w:tc>
        <w:tc>
          <w:tcPr>
            <w:tcW w:w="2309" w:type="dxa"/>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Предельные значения расчетных показателей</w:t>
            </w:r>
          </w:p>
        </w:tc>
      </w:tr>
      <w:tr w:rsidR="0039046E" w:rsidRPr="00782386" w:rsidTr="0039046E">
        <w:trPr>
          <w:trHeight w:val="20"/>
          <w:jc w:val="center"/>
        </w:trPr>
        <w:tc>
          <w:tcPr>
            <w:tcW w:w="9923" w:type="dxa"/>
            <w:gridSpan w:val="5"/>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В области автомобильных дорог местного значения</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ind w:left="-108" w:right="-108"/>
              <w:jc w:val="center"/>
              <w:rPr>
                <w:rFonts w:ascii="Times New Roman" w:hAnsi="Times New Roman" w:cs="Times New Roman"/>
                <w:lang w:val="en-US"/>
              </w:rPr>
            </w:pPr>
            <w:r w:rsidRPr="00782386">
              <w:rPr>
                <w:rFonts w:ascii="Times New Roman" w:hAnsi="Times New Roman" w:cs="Times New Roman"/>
              </w:rPr>
              <w:t>1.2.1</w:t>
            </w:r>
          </w:p>
        </w:tc>
        <w:tc>
          <w:tcPr>
            <w:tcW w:w="1843" w:type="dxa"/>
            <w:vMerge w:val="restart"/>
          </w:tcPr>
          <w:p w:rsidR="0039046E" w:rsidRPr="00782386" w:rsidRDefault="0039046E" w:rsidP="0039046E">
            <w:pPr>
              <w:widowControl w:val="0"/>
              <w:autoSpaceDE w:val="0"/>
              <w:autoSpaceDN w:val="0"/>
              <w:adjustRightInd w:val="0"/>
              <w:rPr>
                <w:rFonts w:ascii="Times New Roman" w:hAnsi="Times New Roman" w:cs="Times New Roman"/>
                <w:lang w:val="en-US"/>
              </w:rPr>
            </w:pPr>
            <w:r w:rsidRPr="00782386">
              <w:rPr>
                <w:rFonts w:ascii="Times New Roman" w:hAnsi="Times New Roman" w:cs="Times New Roman"/>
              </w:rPr>
              <w:t>Автомобильные дороги местного значения</w:t>
            </w:r>
          </w:p>
        </w:tc>
        <w:tc>
          <w:tcPr>
            <w:tcW w:w="7512"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Категории и параметры улично-дорожной сети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7512"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Расчетная скорость движения, км/ч</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городских населенных пунктов</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ДСД</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120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ДРД</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80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УНД</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39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w:t>
            </w:r>
          </w:p>
        </w:tc>
      </w:tr>
      <w:tr w:rsidR="0039046E" w:rsidRPr="00782386" w:rsidTr="0039046E">
        <w:trPr>
          <w:trHeight w:val="41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70</w:t>
            </w:r>
          </w:p>
        </w:tc>
      </w:tr>
      <w:tr w:rsidR="0039046E" w:rsidRPr="00782386" w:rsidTr="0039046E">
        <w:trPr>
          <w:trHeight w:val="416"/>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42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4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ДПар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7"/>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второстепенные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40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 обособленные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w:t>
            </w:r>
          </w:p>
        </w:tc>
      </w:tr>
      <w:tr w:rsidR="0039046E" w:rsidRPr="00782386" w:rsidTr="0039046E">
        <w:trPr>
          <w:trHeight w:val="43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 изолированные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394"/>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сельских населенных пунктов</w:t>
            </w:r>
          </w:p>
        </w:tc>
      </w:tr>
      <w:tr w:rsidR="0039046E" w:rsidRPr="00782386" w:rsidTr="0039046E">
        <w:trPr>
          <w:trHeight w:val="42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ДПос</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40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УГл</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УЖо</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УЖв</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42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Прх</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bookmarkStart w:id="0" w:name="Par59"/>
            <w:bookmarkEnd w:id="0"/>
            <w:r w:rsidRPr="00782386">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39046E" w:rsidRPr="00782386" w:rsidTr="0039046E">
        <w:trPr>
          <w:trHeight w:val="361"/>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rPr>
                <w:rFonts w:ascii="Times New Roman" w:hAnsi="Times New Roman" w:cs="Times New Roman"/>
                <w:lang w:val="en-US"/>
              </w:rPr>
            </w:pPr>
            <w:r w:rsidRPr="00782386">
              <w:rPr>
                <w:rFonts w:ascii="Times New Roman" w:hAnsi="Times New Roman" w:cs="Times New Roman"/>
              </w:rPr>
              <w:t>Ширина полосы движения,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городских населенных пунктов</w:t>
            </w:r>
          </w:p>
        </w:tc>
      </w:tr>
      <w:tr w:rsidR="0039046E" w:rsidRPr="00782386" w:rsidTr="0039046E">
        <w:trPr>
          <w:trHeight w:val="42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ДСД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0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УНД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414"/>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1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1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424"/>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16"/>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ДПар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40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3****</w:t>
            </w:r>
          </w:p>
        </w:tc>
      </w:tr>
      <w:tr w:rsidR="0039046E" w:rsidRPr="00782386" w:rsidTr="0039046E">
        <w:trPr>
          <w:trHeight w:val="41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второстепенные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УПш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УПш второстепенные</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0,75</w:t>
            </w:r>
          </w:p>
        </w:tc>
      </w:tr>
      <w:tr w:rsidR="0039046E" w:rsidRPr="00782386" w:rsidTr="0039046E">
        <w:trPr>
          <w:trHeight w:val="342"/>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сельских населенных пунктов</w:t>
            </w:r>
          </w:p>
        </w:tc>
      </w:tr>
      <w:tr w:rsidR="0039046E" w:rsidRPr="00782386" w:rsidTr="0039046E">
        <w:trPr>
          <w:trHeight w:val="39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ДПос</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1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УГл</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4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УЖо</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УЖв</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2,75</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2,75-3*****</w:t>
            </w:r>
          </w:p>
        </w:tc>
      </w:tr>
      <w:tr w:rsidR="0039046E" w:rsidRPr="00782386" w:rsidTr="0039046E">
        <w:trPr>
          <w:trHeight w:val="42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Прх</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bookmarkStart w:id="1" w:name="Par106"/>
            <w:bookmarkEnd w:id="1"/>
            <w:r w:rsidRPr="00782386">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bookmarkStart w:id="2" w:name="Par109"/>
            <w:bookmarkEnd w:id="2"/>
            <w:r w:rsidRPr="00782386">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rPr>
                <w:rFonts w:ascii="Times New Roman" w:hAnsi="Times New Roman" w:cs="Times New Roman"/>
                <w:lang w:val="en-US"/>
              </w:rPr>
            </w:pPr>
            <w:r w:rsidRPr="00782386">
              <w:rPr>
                <w:rFonts w:ascii="Times New Roman" w:hAnsi="Times New Roman" w:cs="Times New Roman"/>
              </w:rPr>
              <w:t>Число полос движения</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городских населенных пунктов</w:t>
            </w:r>
          </w:p>
        </w:tc>
      </w:tr>
      <w:tr w:rsidR="0039046E" w:rsidRPr="00782386" w:rsidTr="0039046E">
        <w:trPr>
          <w:trHeight w:val="36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ДСД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4-8</w:t>
            </w:r>
          </w:p>
        </w:tc>
      </w:tr>
      <w:tr w:rsidR="0039046E" w:rsidRPr="00782386" w:rsidTr="0039046E">
        <w:trPr>
          <w:trHeight w:val="40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2-6</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УНД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4-8</w:t>
            </w:r>
          </w:p>
        </w:tc>
      </w:tr>
      <w:tr w:rsidR="0039046E" w:rsidRPr="00782386" w:rsidTr="0039046E">
        <w:trPr>
          <w:trHeight w:val="42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4-8</w:t>
            </w:r>
          </w:p>
        </w:tc>
      </w:tr>
      <w:tr w:rsidR="0039046E" w:rsidRPr="00782386" w:rsidTr="0039046E">
        <w:trPr>
          <w:trHeight w:val="40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trHeight w:val="43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39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2-3</w:t>
            </w:r>
          </w:p>
        </w:tc>
      </w:tr>
      <w:tr w:rsidR="0039046E" w:rsidRPr="00782386" w:rsidTr="0039046E">
        <w:trPr>
          <w:trHeight w:val="418"/>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ДПар</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415"/>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второстепенные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4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УПш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 расчету</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УПш второстепенные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 расчету</w:t>
            </w:r>
          </w:p>
        </w:tc>
      </w:tr>
      <w:tr w:rsidR="0039046E" w:rsidRPr="00782386" w:rsidTr="0039046E">
        <w:trPr>
          <w:trHeight w:val="40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 обособленные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w:t>
            </w:r>
          </w:p>
        </w:tc>
      </w:tr>
      <w:tr w:rsidR="0039046E" w:rsidRPr="00782386" w:rsidTr="0039046E">
        <w:trPr>
          <w:trHeight w:val="43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 изолированные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сельских населенных пунктов</w:t>
            </w:r>
          </w:p>
        </w:tc>
      </w:tr>
      <w:tr w:rsidR="0039046E" w:rsidRPr="00782386" w:rsidTr="0039046E">
        <w:trPr>
          <w:trHeight w:val="39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ДПос</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УГл</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2-3</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УЖо</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42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УЖв</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w:t>
            </w:r>
          </w:p>
        </w:tc>
      </w:tr>
      <w:tr w:rsidR="0039046E" w:rsidRPr="00782386" w:rsidTr="0039046E">
        <w:trPr>
          <w:trHeight w:val="394"/>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Прх</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42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Наименьший радиус кривых в плане, м</w:t>
            </w: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ДСД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600</w:t>
            </w:r>
          </w:p>
        </w:tc>
      </w:tr>
      <w:tr w:rsidR="0039046E" w:rsidRPr="00782386" w:rsidTr="0039046E">
        <w:trPr>
          <w:trHeight w:val="40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w:t>
            </w:r>
          </w:p>
        </w:tc>
      </w:tr>
      <w:tr w:rsidR="0039046E" w:rsidRPr="00782386" w:rsidTr="0039046E">
        <w:trPr>
          <w:trHeight w:val="42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УНД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w:t>
            </w:r>
          </w:p>
        </w:tc>
      </w:tr>
      <w:tr w:rsidR="0039046E" w:rsidRPr="00782386" w:rsidTr="0039046E">
        <w:trPr>
          <w:trHeight w:val="40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250</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125</w:t>
            </w:r>
          </w:p>
        </w:tc>
      </w:tr>
      <w:tr w:rsidR="0039046E" w:rsidRPr="00782386" w:rsidTr="0039046E">
        <w:trPr>
          <w:trHeight w:val="42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90</w:t>
            </w:r>
          </w:p>
        </w:tc>
      </w:tr>
      <w:tr w:rsidR="0039046E" w:rsidRPr="00782386" w:rsidTr="0039046E">
        <w:trPr>
          <w:trHeight w:val="414"/>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90</w:t>
            </w:r>
          </w:p>
        </w:tc>
      </w:tr>
      <w:tr w:rsidR="0039046E" w:rsidRPr="00782386" w:rsidTr="0039046E">
        <w:trPr>
          <w:trHeight w:val="41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ДПар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75</w:t>
            </w:r>
          </w:p>
        </w:tc>
      </w:tr>
      <w:tr w:rsidR="0039046E" w:rsidRPr="00782386" w:rsidTr="0039046E">
        <w:trPr>
          <w:trHeight w:val="41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418"/>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второстепенные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w:t>
            </w:r>
          </w:p>
        </w:tc>
      </w:tr>
      <w:tr w:rsidR="0039046E" w:rsidRPr="00782386" w:rsidTr="0039046E">
        <w:trPr>
          <w:trHeight w:val="42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415"/>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Наибольший продольный уклон, °/00</w:t>
            </w: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39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УНД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28"/>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406"/>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425"/>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70</w:t>
            </w:r>
          </w:p>
        </w:tc>
      </w:tr>
      <w:tr w:rsidR="0039046E" w:rsidRPr="00782386" w:rsidTr="0039046E">
        <w:trPr>
          <w:trHeight w:val="41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416"/>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ДПар</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w:t>
            </w:r>
          </w:p>
        </w:tc>
      </w:tr>
      <w:tr w:rsidR="0039046E" w:rsidRPr="00782386" w:rsidTr="0039046E">
        <w:trPr>
          <w:trHeight w:val="42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 основные</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 второстепенные</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80</w:t>
            </w:r>
          </w:p>
        </w:tc>
      </w:tr>
    </w:tbl>
    <w:p w:rsidR="0039046E" w:rsidRPr="00782386" w:rsidRDefault="0039046E" w:rsidP="0039046E">
      <w:pPr>
        <w:spacing w:after="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39046E" w:rsidRPr="00782386" w:rsidTr="0039046E">
        <w:trPr>
          <w:trHeight w:val="39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УПш основные</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41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УПш второстепенные</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416"/>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ДВ</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421"/>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улиц и дорог в красных линиях, м</w:t>
            </w: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ДСД</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50-75</w:t>
            </w:r>
          </w:p>
        </w:tc>
      </w:tr>
      <w:tr w:rsidR="0039046E" w:rsidRPr="00782386" w:rsidTr="0039046E">
        <w:trPr>
          <w:trHeight w:val="413"/>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ДРД</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50-75</w:t>
            </w:r>
          </w:p>
        </w:tc>
      </w:tr>
      <w:tr w:rsidR="0039046E" w:rsidRPr="00782386" w:rsidTr="0039046E">
        <w:trPr>
          <w:trHeight w:val="4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УНД</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40-80</w:t>
            </w:r>
          </w:p>
        </w:tc>
      </w:tr>
      <w:tr w:rsidR="0039046E" w:rsidRPr="00782386" w:rsidTr="0039046E">
        <w:trPr>
          <w:trHeight w:val="412"/>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УРД</w:t>
            </w:r>
          </w:p>
        </w:tc>
        <w:tc>
          <w:tcPr>
            <w:tcW w:w="2905"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40-80</w:t>
            </w:r>
          </w:p>
        </w:tc>
      </w:tr>
      <w:tr w:rsidR="0039046E" w:rsidRPr="00782386" w:rsidTr="0039046E">
        <w:trPr>
          <w:trHeight w:val="417"/>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УТП</w:t>
            </w:r>
          </w:p>
        </w:tc>
        <w:tc>
          <w:tcPr>
            <w:tcW w:w="2905" w:type="dxa"/>
            <w:gridSpan w:val="3"/>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40-80</w:t>
            </w:r>
          </w:p>
        </w:tc>
      </w:tr>
      <w:tr w:rsidR="0039046E" w:rsidRPr="00782386" w:rsidTr="0039046E">
        <w:trPr>
          <w:trHeight w:val="409"/>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УПТ</w:t>
            </w:r>
          </w:p>
        </w:tc>
        <w:tc>
          <w:tcPr>
            <w:tcW w:w="2905" w:type="dxa"/>
            <w:gridSpan w:val="3"/>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r>
      <w:tr w:rsidR="0039046E" w:rsidRPr="00782386" w:rsidTr="0039046E">
        <w:trPr>
          <w:trHeight w:val="43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УЖ</w:t>
            </w:r>
          </w:p>
        </w:tc>
        <w:tc>
          <w:tcPr>
            <w:tcW w:w="2905" w:type="dxa"/>
            <w:gridSpan w:val="3"/>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15-25</w:t>
            </w:r>
          </w:p>
        </w:tc>
      </w:tr>
      <w:tr w:rsidR="0039046E" w:rsidRPr="00782386" w:rsidTr="0039046E">
        <w:trPr>
          <w:trHeight w:val="394"/>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УПр</w:t>
            </w:r>
          </w:p>
        </w:tc>
        <w:tc>
          <w:tcPr>
            <w:tcW w:w="2905" w:type="dxa"/>
            <w:gridSpan w:val="3"/>
            <w:vMerge/>
          </w:tcPr>
          <w:p w:rsidR="0039046E" w:rsidRPr="00782386" w:rsidRDefault="0039046E" w:rsidP="0039046E">
            <w:pPr>
              <w:widowControl w:val="0"/>
              <w:autoSpaceDE w:val="0"/>
              <w:autoSpaceDN w:val="0"/>
              <w:adjustRightInd w:val="0"/>
              <w:rPr>
                <w:rFonts w:ascii="Times New Roman" w:hAnsi="Times New Roman" w:cs="Times New Roman"/>
              </w:rPr>
            </w:pP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lang w:val="en-US"/>
              </w:rPr>
            </w:pPr>
          </w:p>
        </w:tc>
        <w:tc>
          <w:tcPr>
            <w:tcW w:w="2309" w:type="dxa"/>
            <w:vMerge w:val="restart"/>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дороги скоростного движения</w:t>
            </w:r>
          </w:p>
        </w:tc>
        <w:tc>
          <w:tcPr>
            <w:tcW w:w="2905" w:type="dxa"/>
            <w:gridSpan w:val="3"/>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магистральные улицы непрерывного движения</w:t>
            </w:r>
          </w:p>
        </w:tc>
        <w:tc>
          <w:tcPr>
            <w:tcW w:w="2905" w:type="dxa"/>
            <w:gridSpan w:val="3"/>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0,75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0,5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39046E" w:rsidRPr="00782386" w:rsidRDefault="0039046E" w:rsidP="0039046E">
            <w:pPr>
              <w:widowControl w:val="0"/>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Радиус закругления проезжей части улиц и дорог, м</w:t>
            </w:r>
          </w:p>
        </w:tc>
        <w:tc>
          <w:tcPr>
            <w:tcW w:w="2298" w:type="dxa"/>
            <w:vMerge w:val="restart"/>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Категория улиц</w:t>
            </w:r>
          </w:p>
        </w:tc>
        <w:tc>
          <w:tcPr>
            <w:tcW w:w="2905" w:type="dxa"/>
            <w:gridSpan w:val="3"/>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Радиус закругления проезжей части,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2298" w:type="dxa"/>
            <w:vMerge/>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39046E" w:rsidRPr="00782386" w:rsidRDefault="0039046E" w:rsidP="0039046E">
            <w:pPr>
              <w:widowControl w:val="0"/>
              <w:autoSpaceDE w:val="0"/>
              <w:autoSpaceDN w:val="0"/>
              <w:adjustRightInd w:val="0"/>
              <w:spacing w:after="0" w:line="240" w:lineRule="auto"/>
              <w:ind w:left="-38" w:right="-95"/>
              <w:rPr>
                <w:rFonts w:ascii="Times New Roman" w:hAnsi="Times New Roman" w:cs="Times New Roman"/>
              </w:rPr>
            </w:pPr>
            <w:r w:rsidRPr="00782386">
              <w:rPr>
                <w:rFonts w:ascii="Times New Roman" w:hAnsi="Times New Roman" w:cs="Times New Roman"/>
              </w:rPr>
              <w:t>при новом строительстве</w:t>
            </w:r>
          </w:p>
        </w:tc>
        <w:tc>
          <w:tcPr>
            <w:tcW w:w="182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в условиях реконструкции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магистральные улицы и дороги</w:t>
            </w:r>
          </w:p>
        </w:tc>
        <w:tc>
          <w:tcPr>
            <w:tcW w:w="1076"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10</w:t>
            </w:r>
          </w:p>
        </w:tc>
        <w:tc>
          <w:tcPr>
            <w:tcW w:w="182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8</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улицы местного значения</w:t>
            </w:r>
          </w:p>
        </w:tc>
        <w:tc>
          <w:tcPr>
            <w:tcW w:w="107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w:t>
            </w:r>
          </w:p>
        </w:tc>
        <w:tc>
          <w:tcPr>
            <w:tcW w:w="182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29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проезды</w:t>
            </w:r>
          </w:p>
        </w:tc>
        <w:tc>
          <w:tcPr>
            <w:tcW w:w="107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w:t>
            </w:r>
          </w:p>
        </w:tc>
        <w:tc>
          <w:tcPr>
            <w:tcW w:w="182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Ширина боковых проездов, м</w:t>
            </w:r>
          </w:p>
        </w:tc>
        <w:tc>
          <w:tcPr>
            <w:tcW w:w="337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7</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7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при движении транспорта и организации по местному </w:t>
            </w:r>
            <w:r w:rsidRPr="00782386">
              <w:rPr>
                <w:rFonts w:ascii="Times New Roman" w:hAnsi="Times New Roman" w:cs="Times New Roman"/>
              </w:rPr>
              <w:lastRenderedPageBreak/>
              <w:t>проезду движения общественного пассажирского транспорта в одном направлении</w:t>
            </w:r>
          </w:p>
        </w:tc>
        <w:tc>
          <w:tcPr>
            <w:tcW w:w="182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lastRenderedPageBreak/>
              <w:t>7,5</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74"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50, при условии применения шумозащитных устройств – не менее 25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b/>
                <w:bCs/>
              </w:rPr>
            </w:pPr>
            <w:r w:rsidRPr="00782386">
              <w:rPr>
                <w:rFonts w:ascii="Times New Roman" w:hAnsi="Times New Roman" w:cs="Times New Roman"/>
              </w:rPr>
              <w:t>в условиях сложного рельефа – не менее 100, на плоском рельефе – 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35</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30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20</w:t>
            </w:r>
          </w:p>
        </w:tc>
      </w:tr>
    </w:tbl>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5203" w:type="dxa"/>
            <w:gridSpan w:val="3"/>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Максимальное расстояние между пешеходными переходами, м</w:t>
            </w: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 м в одном уровне</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магистральных дорогах скоростного движения</w:t>
            </w:r>
          </w:p>
        </w:tc>
        <w:tc>
          <w:tcPr>
            <w:tcW w:w="18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400 - 800 м в двух уровнях</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2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магистральных улицах непрерывного движения</w:t>
            </w:r>
          </w:p>
        </w:tc>
        <w:tc>
          <w:tcPr>
            <w:tcW w:w="18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300 - 400 м в двух уровнях</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7512"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39046E" w:rsidRPr="00782386" w:rsidRDefault="0039046E" w:rsidP="0039046E">
            <w:pPr>
              <w:autoSpaceDE w:val="0"/>
              <w:autoSpaceDN w:val="0"/>
              <w:adjustRightInd w:val="0"/>
              <w:spacing w:after="0"/>
              <w:ind w:firstLine="600"/>
              <w:jc w:val="both"/>
              <w:rPr>
                <w:rFonts w:ascii="Times New Roman" w:hAnsi="Times New Roman" w:cs="Times New Roman"/>
              </w:rPr>
            </w:pPr>
          </w:p>
          <w:p w:rsidR="0039046E" w:rsidRPr="00782386" w:rsidRDefault="0039046E" w:rsidP="0039046E">
            <w:pPr>
              <w:autoSpaceDE w:val="0"/>
              <w:autoSpaceDN w:val="0"/>
              <w:adjustRightInd w:val="0"/>
              <w:spacing w:after="0"/>
              <w:ind w:firstLine="600"/>
              <w:jc w:val="both"/>
              <w:rPr>
                <w:rFonts w:ascii="Times New Roman" w:hAnsi="Times New Roman" w:cs="Times New Roman"/>
              </w:rPr>
            </w:pP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lastRenderedPageBreak/>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 до проезжей части, опор транспортных сооружений и деревьев - 0,75;</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r w:rsidRPr="00782386">
              <w:rPr>
                <w:rFonts w:ascii="Times New Roman" w:hAnsi="Times New Roman" w:cs="Times New Roman"/>
              </w:rPr>
              <w:t>- до тротуаров - 0,5;</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 до стоянок автомобилей и остановок общественного транспорта - 1,5.</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p>
          <w:p w:rsidR="0039046E" w:rsidRPr="00782386" w:rsidRDefault="0039046E" w:rsidP="0039046E">
            <w:pPr>
              <w:autoSpaceDE w:val="0"/>
              <w:autoSpaceDN w:val="0"/>
              <w:adjustRightInd w:val="0"/>
              <w:spacing w:after="0"/>
              <w:ind w:left="-108" w:firstLine="567"/>
              <w:jc w:val="both"/>
              <w:rPr>
                <w:rFonts w:ascii="Times New Roman" w:hAnsi="Times New Roman" w:cs="Times New Roman"/>
              </w:rPr>
            </w:pP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lastRenderedPageBreak/>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9046E" w:rsidRPr="00782386" w:rsidRDefault="0039046E" w:rsidP="0039046E">
            <w:pPr>
              <w:autoSpaceDE w:val="0"/>
              <w:autoSpaceDN w:val="0"/>
              <w:adjustRightInd w:val="0"/>
              <w:ind w:left="-108" w:firstLine="567"/>
              <w:jc w:val="both"/>
              <w:rPr>
                <w:rFonts w:ascii="Times New Roman" w:hAnsi="Times New Roman" w:cs="Times New Roman"/>
              </w:rPr>
            </w:pPr>
            <w:r w:rsidRPr="00782386">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7512"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Категории и параметры автомобильных дорог общей сети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Расчетная скорость движения, км/ч</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120</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Число полос движения</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4; 6; 8</w:t>
            </w:r>
            <w:hyperlink w:anchor="Par309" w:history="1">
              <w:r w:rsidRPr="00782386">
                <w:rPr>
                  <w:rFonts w:ascii="Times New Roman" w:hAnsi="Times New Roman" w:cs="Times New Roman"/>
                </w:rPr>
                <w:t>*</w:t>
              </w:r>
            </w:hyperlink>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 6; 8</w:t>
            </w:r>
            <w:hyperlink w:anchor="Par309" w:history="1">
              <w:r w:rsidRPr="00782386">
                <w:rPr>
                  <w:rFonts w:ascii="Times New Roman" w:hAnsi="Times New Roman" w:cs="Times New Roman"/>
                </w:rPr>
                <w:t>*</w:t>
              </w:r>
            </w:hyperlink>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 6; 8</w:t>
            </w:r>
            <w:hyperlink w:anchor="Par309" w:history="1">
              <w:r w:rsidRPr="00782386">
                <w:rPr>
                  <w:rFonts w:ascii="Times New Roman" w:hAnsi="Times New Roman" w:cs="Times New Roman"/>
                </w:rPr>
                <w:t>*</w:t>
              </w:r>
            </w:hyperlink>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 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bookmarkStart w:id="3" w:name="Par309"/>
            <w:bookmarkEnd w:id="3"/>
            <w:r w:rsidRPr="00782386">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39046E" w:rsidRPr="00782386" w:rsidRDefault="0039046E" w:rsidP="0039046E">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полосы движения, 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центральной разделительной полосы**, 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bookmarkStart w:id="4" w:name="Par333"/>
            <w:bookmarkEnd w:id="4"/>
            <w:r w:rsidRPr="00782386">
              <w:rPr>
                <w:rFonts w:ascii="Times New Roman" w:hAnsi="Times New Roman" w:cs="Times New Roman"/>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обочины, 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3,75/2,5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Наименьший радиус кривых в плане, 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600</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Наибольший продольный уклон, °/00</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70</w:t>
            </w:r>
          </w:p>
        </w:tc>
      </w:tr>
    </w:tbl>
    <w:p w:rsidR="0039046E" w:rsidRPr="00782386" w:rsidRDefault="0039046E" w:rsidP="0039046E">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bookmarkStart w:id="5" w:name="Par381"/>
            <w:bookmarkEnd w:id="5"/>
            <w:r w:rsidRPr="00782386">
              <w:rPr>
                <w:rFonts w:ascii="Times New Roman" w:hAnsi="Times New Roman" w:cs="Times New Roman"/>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Общая площадь полосы отвода под автомобильную дорогу, га/км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IА</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4,9</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III</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4,6</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IV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категория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улицы и дороги местного значения, автомобильная дорога IV категории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дорогах I-II категорий – 1000, на дорогах III категории – 600, на дорогах IV</w:t>
            </w:r>
            <w:r w:rsidRPr="00782386">
              <w:rPr>
                <w:rFonts w:ascii="Times New Roman" w:hAnsi="Times New Roman" w:cs="Times New Roman"/>
              </w:rPr>
              <w:noBreakHyphen/>
              <w:t>V категорий – 400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Минимальная длина остановочной площадки,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Минимальное расстояние между остановочными пунктами, км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автомобильных дорог I-III категорий – 3</w:t>
            </w:r>
          </w:p>
        </w:tc>
      </w:tr>
    </w:tbl>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9046E" w:rsidRPr="00782386" w:rsidTr="0039046E">
        <w:trPr>
          <w:trHeight w:val="201"/>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7512"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Общественный пассажирский транспорт</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Расчетная скорость движения, км/ч</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Плотность сети линий наземного общественного пассажирского транспорта, км/кв.км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 – 2,5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в пределах населенных пунктов</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400-600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в зоне индивидуальной застройки</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Размещение остановочных площадок автобусов</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за перекрестками</w:t>
            </w:r>
          </w:p>
        </w:tc>
        <w:tc>
          <w:tcPr>
            <w:tcW w:w="2719" w:type="dxa"/>
          </w:tcPr>
          <w:p w:rsidR="0039046E" w:rsidRPr="00782386" w:rsidRDefault="0039046E" w:rsidP="0039046E">
            <w:pPr>
              <w:widowControl w:val="0"/>
              <w:autoSpaceDE w:val="0"/>
              <w:autoSpaceDN w:val="0"/>
              <w:adjustRightInd w:val="0"/>
              <w:spacing w:after="0"/>
              <w:ind w:left="-82" w:right="-108"/>
              <w:rPr>
                <w:rFonts w:ascii="Times New Roman" w:hAnsi="Times New Roman" w:cs="Times New Roman"/>
              </w:rPr>
            </w:pPr>
            <w:r w:rsidRPr="00782386">
              <w:rPr>
                <w:rFonts w:ascii="Times New Roman" w:hAnsi="Times New Roman" w:cs="Times New Roman"/>
              </w:rPr>
              <w:t>не менее 25 м до стоп-линии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перед перекрестками</w:t>
            </w:r>
          </w:p>
        </w:tc>
        <w:tc>
          <w:tcPr>
            <w:tcW w:w="2719" w:type="dxa"/>
          </w:tcPr>
          <w:p w:rsidR="0039046E" w:rsidRPr="00782386" w:rsidRDefault="0039046E" w:rsidP="0039046E">
            <w:pPr>
              <w:widowControl w:val="0"/>
              <w:autoSpaceDE w:val="0"/>
              <w:autoSpaceDN w:val="0"/>
              <w:adjustRightInd w:val="0"/>
              <w:spacing w:after="0"/>
              <w:ind w:left="-82" w:right="-108"/>
              <w:rPr>
                <w:rFonts w:ascii="Times New Roman" w:hAnsi="Times New Roman" w:cs="Times New Roman"/>
              </w:rPr>
            </w:pPr>
            <w:r w:rsidRPr="00782386">
              <w:rPr>
                <w:rFonts w:ascii="Times New Roman" w:hAnsi="Times New Roman" w:cs="Times New Roman"/>
              </w:rPr>
              <w:t>не менее 40 м достоп-линии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за наземными пешеходными переходами</w:t>
            </w:r>
          </w:p>
        </w:tc>
        <w:tc>
          <w:tcPr>
            <w:tcW w:w="2719" w:type="dxa"/>
          </w:tcPr>
          <w:p w:rsidR="0039046E" w:rsidRPr="00782386" w:rsidRDefault="0039046E" w:rsidP="0039046E">
            <w:pPr>
              <w:widowControl w:val="0"/>
              <w:autoSpaceDE w:val="0"/>
              <w:autoSpaceDN w:val="0"/>
              <w:adjustRightInd w:val="0"/>
              <w:spacing w:after="0"/>
              <w:ind w:left="-82" w:right="-108"/>
              <w:rPr>
                <w:rFonts w:ascii="Times New Roman" w:hAnsi="Times New Roman" w:cs="Times New Roman"/>
              </w:rPr>
            </w:pPr>
            <w:r w:rsidRPr="00782386">
              <w:rPr>
                <w:rFonts w:ascii="Times New Roman" w:hAnsi="Times New Roman" w:cs="Times New Roman"/>
              </w:rPr>
              <w:t>не менее 5 м</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Длина остановочной площадки,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 м на один автобус, но не более 60 м</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Длина участков въезда и выезда,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остановочной площадки в заездном кармане,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равна ширине основных полос проезжей части</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отстойно-разворотной площадки,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30</w:t>
            </w:r>
          </w:p>
        </w:tc>
      </w:tr>
    </w:tbl>
    <w:p w:rsidR="0039046E" w:rsidRPr="00782386" w:rsidRDefault="0039046E" w:rsidP="0039046E">
      <w:pPr>
        <w:spacing w:after="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Расстояние от отстойно-разворотной площадки до жилой застройки, м</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 машин</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200 машин</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 машин</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 машин</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9923" w:type="dxa"/>
            <w:gridSpan w:val="5"/>
          </w:tcPr>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lastRenderedPageBreak/>
              <w:t>2) на других магистральных улицах – в габаритах проезжей части;</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Посадочные площадки следует предусматривать вне проезжей части.</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Павильон может быть закрытого типа или открытого (в виде навеса).</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Ближайшая грань павильона должна быть расположена не ближе 3 м от кромки остановочной площадки.</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Наименьший радиус поворота для автобуса на разворотном кольце</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должен составлять в плане 12 м.</w:t>
            </w:r>
          </w:p>
          <w:p w:rsidR="0039046E" w:rsidRPr="00782386" w:rsidRDefault="0039046E" w:rsidP="0039046E">
            <w:pPr>
              <w:autoSpaceDE w:val="0"/>
              <w:autoSpaceDN w:val="0"/>
              <w:adjustRightInd w:val="0"/>
              <w:ind w:firstLine="602"/>
              <w:jc w:val="both"/>
              <w:rPr>
                <w:rFonts w:ascii="Times New Roman" w:hAnsi="Times New Roman" w:cs="Times New Roman"/>
              </w:rPr>
            </w:pPr>
            <w:r w:rsidRPr="00782386">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lastRenderedPageBreak/>
              <w:t>1.2.2</w:t>
            </w: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Автостанции</w:t>
            </w:r>
          </w:p>
        </w:tc>
        <w:tc>
          <w:tcPr>
            <w:tcW w:w="2309" w:type="dxa"/>
            <w:vMerge w:val="restart"/>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Вместимость автостанции, пассажир</w:t>
            </w: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при расчетном суточном отправлении от 100 до 200</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10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при расчетном суточном отправлении от 200 до 400</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25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при расчетном суточном отправлении от 400 до 600</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при расчетном суточном отправлении от 600 до 1000</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75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Количество постов (посадки/высадки)</w:t>
            </w: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при расчетном суточном отправлении от 100 до 200</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2 (1/1)</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расчетном суточном отправлении от 200 до 400</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 (2/1)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расчетном суточном отправлении от 400 до 600</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 (2/1)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расчетном суточном отправлении от 600 до 1000</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 (3/2)</w:t>
            </w:r>
          </w:p>
        </w:tc>
      </w:tr>
    </w:tbl>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0,13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lang w:val="en-US"/>
              </w:rPr>
            </w:pPr>
            <w:r w:rsidRPr="00782386">
              <w:rPr>
                <w:rFonts w:ascii="Times New Roman" w:hAnsi="Times New Roman" w:cs="Times New Roman"/>
              </w:rPr>
              <w:t>1.2.3</w:t>
            </w:r>
          </w:p>
        </w:tc>
        <w:tc>
          <w:tcPr>
            <w:tcW w:w="1843" w:type="dxa"/>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lang w:val="en-US"/>
              </w:rPr>
            </w:pPr>
            <w:r w:rsidRPr="00782386">
              <w:rPr>
                <w:rFonts w:ascii="Times New Roman" w:hAnsi="Times New Roman" w:cs="Times New Roman"/>
              </w:rPr>
              <w:t>Автозаправочные станции</w:t>
            </w: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Уровень обеспеченности, колонка</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 на 1200 автомобилей</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lang w:val="en-US"/>
              </w:rPr>
            </w:pPr>
            <w:r w:rsidRPr="00782386">
              <w:rPr>
                <w:rFonts w:ascii="Times New Roman" w:hAnsi="Times New Roman" w:cs="Times New Roman"/>
              </w:rPr>
              <w:t>Размер земельного участка, га</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2 колонки</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5 колонок</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7 колонок</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9 колонок</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11 колонок</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568" w:type="dxa"/>
            <w:vMerge w:val="restart"/>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1.2.4</w:t>
            </w:r>
          </w:p>
        </w:tc>
        <w:tc>
          <w:tcPr>
            <w:tcW w:w="1843" w:type="dxa"/>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Автогазозаправо-чные станции</w:t>
            </w:r>
          </w:p>
        </w:tc>
        <w:tc>
          <w:tcPr>
            <w:tcW w:w="230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Доля от общего количества автозаправочных станций, %</w:t>
            </w:r>
          </w:p>
        </w:tc>
        <w:tc>
          <w:tcPr>
            <w:tcW w:w="5203" w:type="dxa"/>
            <w:gridSpan w:val="2"/>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не менее 15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val="restart"/>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Размер земельного участка, га</w:t>
            </w: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на 2 колонки</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0,1</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на 5 колонок</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0,2</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на 7 колонок</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0,3</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на 9 колонок</w:t>
            </w:r>
          </w:p>
        </w:tc>
        <w:tc>
          <w:tcPr>
            <w:tcW w:w="2719" w:type="dxa"/>
          </w:tcPr>
          <w:p w:rsidR="0039046E" w:rsidRPr="00782386" w:rsidRDefault="0039046E" w:rsidP="0039046E">
            <w:pPr>
              <w:widowControl w:val="0"/>
              <w:autoSpaceDE w:val="0"/>
              <w:autoSpaceDN w:val="0"/>
              <w:adjustRightInd w:val="0"/>
              <w:spacing w:after="0"/>
              <w:ind w:right="-67"/>
              <w:rPr>
                <w:rFonts w:ascii="Times New Roman" w:hAnsi="Times New Roman" w:cs="Times New Roman"/>
              </w:rPr>
            </w:pPr>
            <w:r w:rsidRPr="00782386">
              <w:rPr>
                <w:rFonts w:ascii="Times New Roman" w:hAnsi="Times New Roman" w:cs="Times New Roman"/>
              </w:rPr>
              <w:t>0,35</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11 колонок</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828"/>
          <w:jc w:val="center"/>
        </w:trPr>
        <w:tc>
          <w:tcPr>
            <w:tcW w:w="568" w:type="dxa"/>
            <w:vMerge w:val="restart"/>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1.2.5</w:t>
            </w:r>
          </w:p>
        </w:tc>
        <w:tc>
          <w:tcPr>
            <w:tcW w:w="1843"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Автокемпинги, мотели</w:t>
            </w:r>
          </w:p>
        </w:tc>
        <w:tc>
          <w:tcPr>
            <w:tcW w:w="230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Максимальное расстояние между объектами, км</w:t>
            </w: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автомобильных дорогах категории IА, IБ</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48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на автомобильных дорогах категории IВ, II, III, IV, V</w:t>
            </w:r>
          </w:p>
        </w:tc>
        <w:tc>
          <w:tcPr>
            <w:tcW w:w="271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w:t>
            </w:r>
          </w:p>
        </w:tc>
      </w:tr>
      <w:tr w:rsidR="0039046E" w:rsidRPr="00782386" w:rsidTr="0039046E">
        <w:trPr>
          <w:trHeight w:val="20"/>
          <w:jc w:val="center"/>
        </w:trPr>
        <w:tc>
          <w:tcPr>
            <w:tcW w:w="568"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843"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568" w:type="dxa"/>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lastRenderedPageBreak/>
              <w:t>1.2.6</w:t>
            </w:r>
          </w:p>
        </w:tc>
        <w:tc>
          <w:tcPr>
            <w:tcW w:w="184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Станции технического обслуживания легковых автомобилей</w:t>
            </w:r>
          </w:p>
        </w:tc>
        <w:tc>
          <w:tcPr>
            <w:tcW w:w="2309" w:type="dxa"/>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520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p>
        </w:tc>
      </w:tr>
    </w:tbl>
    <w:p w:rsidR="0039046E" w:rsidRPr="00782386" w:rsidRDefault="0039046E" w:rsidP="0039046E">
      <w:pPr>
        <w:widowControl w:val="0"/>
        <w:autoSpaceDE w:val="0"/>
        <w:autoSpaceDN w:val="0"/>
        <w:adjustRightInd w:val="0"/>
        <w:spacing w:after="0" w:line="360" w:lineRule="auto"/>
        <w:ind w:firstLine="567"/>
        <w:outlineLvl w:val="2"/>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outlineLvl w:val="2"/>
        <w:rPr>
          <w:rFonts w:ascii="Times New Roman" w:hAnsi="Times New Roman" w:cs="Times New Roman"/>
        </w:rPr>
      </w:pPr>
    </w:p>
    <w:p w:rsidR="0039046E" w:rsidRPr="00782386" w:rsidRDefault="0039046E" w:rsidP="0039046E">
      <w:pPr>
        <w:widowControl w:val="0"/>
        <w:autoSpaceDE w:val="0"/>
        <w:autoSpaceDN w:val="0"/>
        <w:adjustRightInd w:val="0"/>
        <w:spacing w:after="0"/>
        <w:ind w:left="4395"/>
        <w:jc w:val="right"/>
        <w:outlineLvl w:val="2"/>
        <w:rPr>
          <w:rFonts w:ascii="Times New Roman" w:hAnsi="Times New Roman" w:cs="Times New Roman"/>
          <w:sz w:val="20"/>
          <w:szCs w:val="20"/>
        </w:rPr>
      </w:pPr>
      <w:r w:rsidRPr="00782386">
        <w:rPr>
          <w:rFonts w:ascii="Times New Roman" w:hAnsi="Times New Roman" w:cs="Times New Roman"/>
          <w:sz w:val="20"/>
          <w:szCs w:val="20"/>
        </w:rPr>
        <w:t>К подразделу 5.2.</w:t>
      </w:r>
    </w:p>
    <w:p w:rsidR="0039046E" w:rsidRPr="00782386" w:rsidRDefault="0039046E" w:rsidP="0039046E">
      <w:pPr>
        <w:widowControl w:val="0"/>
        <w:autoSpaceDE w:val="0"/>
        <w:autoSpaceDN w:val="0"/>
        <w:adjustRightInd w:val="0"/>
        <w:ind w:left="4395"/>
        <w:jc w:val="right"/>
        <w:outlineLvl w:val="0"/>
        <w:rPr>
          <w:rFonts w:ascii="Times New Roman" w:hAnsi="Times New Roman" w:cs="Times New Roman"/>
          <w:sz w:val="20"/>
          <w:szCs w:val="20"/>
        </w:rPr>
      </w:pPr>
      <w:r w:rsidRPr="00782386">
        <w:rPr>
          <w:rFonts w:ascii="Times New Roman" w:hAnsi="Times New Roman" w:cs="Times New Roman"/>
          <w:sz w:val="20"/>
          <w:szCs w:val="20"/>
        </w:rPr>
        <w:t>к таблице предельных значений расчетных показателей</w:t>
      </w:r>
    </w:p>
    <w:p w:rsidR="0039046E" w:rsidRPr="00782386" w:rsidRDefault="0039046E" w:rsidP="0039046E">
      <w:pPr>
        <w:widowControl w:val="0"/>
        <w:autoSpaceDE w:val="0"/>
        <w:autoSpaceDN w:val="0"/>
        <w:adjustRightInd w:val="0"/>
        <w:ind w:left="4395"/>
        <w:jc w:val="right"/>
        <w:outlineLvl w:val="0"/>
        <w:rPr>
          <w:rFonts w:ascii="Times New Roman" w:hAnsi="Times New Roman" w:cs="Times New Roman"/>
          <w:sz w:val="20"/>
          <w:szCs w:val="20"/>
        </w:rPr>
      </w:pPr>
      <w:r w:rsidRPr="00782386">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39046E" w:rsidRPr="00782386" w:rsidRDefault="0039046E" w:rsidP="0039046E">
      <w:pPr>
        <w:widowControl w:val="0"/>
        <w:autoSpaceDE w:val="0"/>
        <w:autoSpaceDN w:val="0"/>
        <w:adjustRightInd w:val="0"/>
        <w:ind w:left="7938"/>
        <w:jc w:val="center"/>
        <w:outlineLvl w:val="2"/>
        <w:rPr>
          <w:rFonts w:ascii="Times New Roman" w:hAnsi="Times New Roman" w:cs="Times New Roman"/>
          <w:sz w:val="20"/>
          <w:szCs w:val="20"/>
        </w:rPr>
      </w:pPr>
    </w:p>
    <w:p w:rsidR="0039046E" w:rsidRPr="00782386" w:rsidRDefault="0039046E" w:rsidP="0039046E">
      <w:pPr>
        <w:widowControl w:val="0"/>
        <w:autoSpaceDE w:val="0"/>
        <w:autoSpaceDN w:val="0"/>
        <w:adjustRightInd w:val="0"/>
        <w:jc w:val="center"/>
        <w:outlineLvl w:val="2"/>
        <w:rPr>
          <w:rFonts w:ascii="Times New Roman" w:hAnsi="Times New Roman" w:cs="Times New Roman"/>
          <w:sz w:val="20"/>
          <w:szCs w:val="20"/>
        </w:rPr>
      </w:pPr>
      <w:r w:rsidRPr="00782386">
        <w:rPr>
          <w:rFonts w:ascii="Times New Roman" w:hAnsi="Times New Roman" w:cs="Times New Roman"/>
          <w:sz w:val="20"/>
          <w:szCs w:val="20"/>
        </w:rPr>
        <w:t>Классификация улиц и дорог. Основное назначение улиц и дорог</w:t>
      </w:r>
    </w:p>
    <w:p w:rsidR="0039046E" w:rsidRPr="00782386" w:rsidRDefault="0039046E" w:rsidP="0039046E">
      <w:pPr>
        <w:widowControl w:val="0"/>
        <w:autoSpaceDE w:val="0"/>
        <w:autoSpaceDN w:val="0"/>
        <w:adjustRightInd w:val="0"/>
        <w:jc w:val="center"/>
        <w:rPr>
          <w:rFonts w:ascii="Times New Roman" w:hAnsi="Times New Roman" w:cs="Times New Roman"/>
          <w:sz w:val="24"/>
          <w:szCs w:val="24"/>
        </w:rPr>
      </w:pPr>
    </w:p>
    <w:p w:rsidR="0039046E" w:rsidRPr="00782386" w:rsidRDefault="0039046E" w:rsidP="0039046E">
      <w:pPr>
        <w:widowControl w:val="0"/>
        <w:autoSpaceDE w:val="0"/>
        <w:autoSpaceDN w:val="0"/>
        <w:adjustRightInd w:val="0"/>
        <w:spacing w:after="0" w:line="360" w:lineRule="auto"/>
        <w:jc w:val="right"/>
        <w:outlineLvl w:val="3"/>
        <w:rPr>
          <w:rFonts w:ascii="Times New Roman" w:hAnsi="Times New Roman" w:cs="Times New Roman"/>
          <w:sz w:val="20"/>
          <w:szCs w:val="20"/>
        </w:rPr>
      </w:pPr>
      <w:bookmarkStart w:id="6" w:name="Par7193"/>
      <w:bookmarkEnd w:id="6"/>
      <w:r w:rsidRPr="00782386">
        <w:rPr>
          <w:rFonts w:ascii="Times New Roman" w:hAnsi="Times New Roman" w:cs="Times New Roman"/>
          <w:sz w:val="20"/>
          <w:szCs w:val="20"/>
        </w:rPr>
        <w:t>Таблица № 1. Классификация улиц и дорог городов. Основное назначение улиц и дорог</w:t>
      </w:r>
    </w:p>
    <w:p w:rsidR="0039046E" w:rsidRPr="00782386" w:rsidRDefault="0039046E" w:rsidP="0039046E">
      <w:pPr>
        <w:widowControl w:val="0"/>
        <w:autoSpaceDE w:val="0"/>
        <w:autoSpaceDN w:val="0"/>
        <w:adjustRightInd w:val="0"/>
        <w:spacing w:after="0" w:line="36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39046E" w:rsidRPr="00782386" w:rsidTr="0039046E">
        <w:trPr>
          <w:trHeight w:val="20"/>
          <w:jc w:val="center"/>
        </w:trPr>
        <w:tc>
          <w:tcPr>
            <w:tcW w:w="2836" w:type="dxa"/>
            <w:gridSpan w:val="2"/>
          </w:tcPr>
          <w:p w:rsidR="0039046E" w:rsidRPr="00782386" w:rsidRDefault="0039046E" w:rsidP="0039046E">
            <w:pPr>
              <w:spacing w:after="0" w:line="240" w:lineRule="auto"/>
              <w:jc w:val="center"/>
              <w:rPr>
                <w:rFonts w:ascii="Times New Roman" w:hAnsi="Times New Roman" w:cs="Times New Roman"/>
              </w:rPr>
            </w:pPr>
            <w:r w:rsidRPr="00782386">
              <w:rPr>
                <w:rFonts w:ascii="Times New Roman" w:hAnsi="Times New Roman" w:cs="Times New Roman"/>
              </w:rPr>
              <w:t>Категория дорог и улиц городов</w:t>
            </w:r>
          </w:p>
        </w:tc>
        <w:tc>
          <w:tcPr>
            <w:tcW w:w="6803" w:type="dxa"/>
          </w:tcPr>
          <w:p w:rsidR="0039046E" w:rsidRPr="00782386" w:rsidRDefault="0039046E" w:rsidP="0039046E">
            <w:pPr>
              <w:spacing w:after="0" w:line="240" w:lineRule="auto"/>
              <w:jc w:val="center"/>
              <w:rPr>
                <w:rFonts w:ascii="Times New Roman" w:hAnsi="Times New Roman" w:cs="Times New Roman"/>
              </w:rPr>
            </w:pPr>
            <w:r w:rsidRPr="00782386">
              <w:rPr>
                <w:rFonts w:ascii="Times New Roman" w:hAnsi="Times New Roman" w:cs="Times New Roman"/>
              </w:rPr>
              <w:t>Основное назначение дорог и улиц</w:t>
            </w:r>
          </w:p>
        </w:tc>
      </w:tr>
      <w:tr w:rsidR="0039046E" w:rsidRPr="00782386" w:rsidTr="0039046E">
        <w:trPr>
          <w:trHeight w:val="20"/>
          <w:jc w:val="center"/>
        </w:trPr>
        <w:tc>
          <w:tcPr>
            <w:tcW w:w="2836"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Магистральные дороги скоростного движения (ДСД)</w:t>
            </w:r>
          </w:p>
        </w:tc>
        <w:tc>
          <w:tcPr>
            <w:tcW w:w="6803" w:type="dxa"/>
          </w:tcPr>
          <w:p w:rsidR="0039046E" w:rsidRPr="00782386" w:rsidRDefault="0039046E" w:rsidP="0039046E">
            <w:pPr>
              <w:spacing w:after="0" w:line="240" w:lineRule="auto"/>
              <w:jc w:val="both"/>
              <w:rPr>
                <w:rFonts w:ascii="Times New Roman" w:hAnsi="Times New Roman" w:cs="Times New Roman"/>
              </w:rPr>
            </w:pPr>
            <w:r w:rsidRPr="00782386">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9046E" w:rsidRPr="00782386" w:rsidTr="0039046E">
        <w:trPr>
          <w:trHeight w:val="20"/>
          <w:jc w:val="center"/>
        </w:trPr>
        <w:tc>
          <w:tcPr>
            <w:tcW w:w="2836"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Магистральные дороги регулируемого движения (ДРД)</w:t>
            </w:r>
          </w:p>
        </w:tc>
        <w:tc>
          <w:tcPr>
            <w:tcW w:w="6803" w:type="dxa"/>
          </w:tcPr>
          <w:p w:rsidR="0039046E" w:rsidRPr="00782386" w:rsidRDefault="0039046E" w:rsidP="0039046E">
            <w:pPr>
              <w:spacing w:after="0" w:line="240" w:lineRule="auto"/>
              <w:jc w:val="both"/>
              <w:rPr>
                <w:rFonts w:ascii="Times New Roman" w:hAnsi="Times New Roman" w:cs="Times New Roman"/>
              </w:rPr>
            </w:pPr>
            <w:r w:rsidRPr="00782386">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9046E" w:rsidRPr="00782386" w:rsidTr="0039046E">
        <w:trPr>
          <w:trHeight w:val="20"/>
          <w:jc w:val="center"/>
        </w:trPr>
        <w:tc>
          <w:tcPr>
            <w:tcW w:w="2836"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Магистральные улицы общегородского значения непрерывного движения (УНД)</w:t>
            </w:r>
          </w:p>
        </w:tc>
        <w:tc>
          <w:tcPr>
            <w:tcW w:w="6803" w:type="dxa"/>
          </w:tcPr>
          <w:p w:rsidR="0039046E" w:rsidRPr="00782386" w:rsidRDefault="0039046E" w:rsidP="0039046E">
            <w:pPr>
              <w:spacing w:after="0" w:line="240" w:lineRule="auto"/>
              <w:jc w:val="both"/>
              <w:rPr>
                <w:rFonts w:ascii="Times New Roman" w:hAnsi="Times New Roman" w:cs="Times New Roman"/>
              </w:rPr>
            </w:pPr>
            <w:r w:rsidRPr="00782386">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Магистральные улицы общегородского значения регулируемого движения (УРД)</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Магистральные улицы районного значения – транспортно-пешеходные (УТП)</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Магистральные улицы районного значения –</w:t>
            </w:r>
          </w:p>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пешеходно-транспортные (УПТ)</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39046E" w:rsidRPr="00782386" w:rsidTr="0039046E">
        <w:trPr>
          <w:trHeight w:val="20"/>
          <w:jc w:val="center"/>
        </w:trPr>
        <w:tc>
          <w:tcPr>
            <w:tcW w:w="993" w:type="dxa"/>
            <w:vMerge w:val="restart"/>
          </w:tcPr>
          <w:p w:rsidR="0039046E" w:rsidRPr="00782386" w:rsidRDefault="0039046E" w:rsidP="0039046E">
            <w:pPr>
              <w:spacing w:after="0"/>
              <w:ind w:left="-108" w:right="-108"/>
              <w:rPr>
                <w:rFonts w:ascii="Times New Roman" w:hAnsi="Times New Roman" w:cs="Times New Roman"/>
              </w:rPr>
            </w:pPr>
            <w:r w:rsidRPr="00782386">
              <w:rPr>
                <w:rFonts w:ascii="Times New Roman" w:hAnsi="Times New Roman" w:cs="Times New Roman"/>
              </w:rPr>
              <w:t>Улицы и дороги местного значения</w:t>
            </w:r>
          </w:p>
        </w:tc>
        <w:tc>
          <w:tcPr>
            <w:tcW w:w="1843" w:type="dxa"/>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Улицы в жилой застройке (УЖ)</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9046E" w:rsidRPr="00782386" w:rsidTr="0039046E">
        <w:trPr>
          <w:trHeight w:val="20"/>
          <w:jc w:val="center"/>
        </w:trPr>
        <w:tc>
          <w:tcPr>
            <w:tcW w:w="993" w:type="dxa"/>
            <w:vMerge/>
          </w:tcPr>
          <w:p w:rsidR="0039046E" w:rsidRPr="00782386" w:rsidRDefault="0039046E" w:rsidP="0039046E">
            <w:pPr>
              <w:spacing w:after="0"/>
              <w:rPr>
                <w:rFonts w:ascii="Times New Roman" w:hAnsi="Times New Roman" w:cs="Times New Roman"/>
              </w:rPr>
            </w:pPr>
          </w:p>
        </w:tc>
        <w:tc>
          <w:tcPr>
            <w:tcW w:w="1843" w:type="dxa"/>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Улицы и дороги внаучно-производствен-ных, промышленных и коммунально-складских зонах (районах) (УПр)</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9046E" w:rsidRPr="00782386" w:rsidTr="0039046E">
        <w:trPr>
          <w:trHeight w:val="20"/>
          <w:jc w:val="center"/>
        </w:trPr>
        <w:tc>
          <w:tcPr>
            <w:tcW w:w="993" w:type="dxa"/>
            <w:vMerge/>
          </w:tcPr>
          <w:p w:rsidR="0039046E" w:rsidRPr="00782386" w:rsidRDefault="0039046E" w:rsidP="0039046E">
            <w:pPr>
              <w:spacing w:after="0"/>
              <w:rPr>
                <w:rFonts w:ascii="Times New Roman" w:hAnsi="Times New Roman" w:cs="Times New Roman"/>
              </w:rPr>
            </w:pPr>
          </w:p>
        </w:tc>
        <w:tc>
          <w:tcPr>
            <w:tcW w:w="1843" w:type="dxa"/>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Парковые дороги (ДПар)</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Проезды (Пр)</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Пешеходные улицы и дороги (УПш)</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39046E" w:rsidRPr="00782386" w:rsidTr="0039046E">
        <w:trPr>
          <w:trHeight w:val="20"/>
          <w:jc w:val="center"/>
        </w:trPr>
        <w:tc>
          <w:tcPr>
            <w:tcW w:w="2836" w:type="dxa"/>
            <w:gridSpan w:val="2"/>
          </w:tcPr>
          <w:p w:rsidR="0039046E" w:rsidRPr="00782386" w:rsidRDefault="0039046E" w:rsidP="0039046E">
            <w:pPr>
              <w:spacing w:after="0"/>
              <w:rPr>
                <w:rFonts w:ascii="Times New Roman" w:hAnsi="Times New Roman" w:cs="Times New Roman"/>
              </w:rPr>
            </w:pPr>
            <w:r w:rsidRPr="00782386">
              <w:rPr>
                <w:rFonts w:ascii="Times New Roman" w:hAnsi="Times New Roman" w:cs="Times New Roman"/>
              </w:rPr>
              <w:t>Велосипедные дорожки (ДВ)</w:t>
            </w:r>
          </w:p>
        </w:tc>
        <w:tc>
          <w:tcPr>
            <w:tcW w:w="6803" w:type="dxa"/>
          </w:tcPr>
          <w:p w:rsidR="0039046E" w:rsidRPr="00782386" w:rsidRDefault="0039046E" w:rsidP="0039046E">
            <w:pPr>
              <w:spacing w:after="0"/>
              <w:jc w:val="both"/>
              <w:rPr>
                <w:rFonts w:ascii="Times New Roman" w:hAnsi="Times New Roman" w:cs="Times New Roman"/>
              </w:rPr>
            </w:pPr>
            <w:r w:rsidRPr="00782386">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39046E" w:rsidRPr="00782386" w:rsidRDefault="0039046E" w:rsidP="0039046E">
      <w:pPr>
        <w:widowControl w:val="0"/>
        <w:autoSpaceDE w:val="0"/>
        <w:autoSpaceDN w:val="0"/>
        <w:adjustRightInd w:val="0"/>
        <w:spacing w:after="0" w:line="240" w:lineRule="auto"/>
        <w:ind w:firstLine="567"/>
        <w:rPr>
          <w:rFonts w:ascii="Times New Roman" w:hAnsi="Times New Roman" w:cs="Times New Roman"/>
          <w:sz w:val="20"/>
          <w:szCs w:val="20"/>
        </w:rPr>
      </w:pPr>
    </w:p>
    <w:p w:rsidR="0039046E" w:rsidRPr="00782386" w:rsidRDefault="0039046E" w:rsidP="0039046E">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7" w:name="Par7224"/>
      <w:bookmarkEnd w:id="7"/>
      <w:r w:rsidRPr="00782386">
        <w:rPr>
          <w:rFonts w:ascii="Times New Roman" w:hAnsi="Times New Roman" w:cs="Times New Roman"/>
          <w:sz w:val="20"/>
          <w:szCs w:val="20"/>
        </w:rPr>
        <w:t>Таблица № 2. Классификация улиц и дорог сельских поселений. Основное назначение</w:t>
      </w:r>
    </w:p>
    <w:p w:rsidR="0039046E" w:rsidRPr="00782386" w:rsidRDefault="0039046E" w:rsidP="0039046E">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39046E" w:rsidRPr="00782386" w:rsidTr="0039046E">
        <w:trPr>
          <w:trHeight w:val="283"/>
          <w:jc w:val="center"/>
        </w:trPr>
        <w:tc>
          <w:tcPr>
            <w:tcW w:w="3309" w:type="dxa"/>
            <w:gridSpan w:val="2"/>
            <w:vAlign w:val="center"/>
          </w:tcPr>
          <w:p w:rsidR="0039046E" w:rsidRPr="00782386" w:rsidRDefault="0039046E" w:rsidP="0039046E">
            <w:pPr>
              <w:spacing w:after="0" w:line="240" w:lineRule="auto"/>
              <w:jc w:val="center"/>
              <w:rPr>
                <w:rFonts w:ascii="Times New Roman" w:hAnsi="Times New Roman" w:cs="Times New Roman"/>
              </w:rPr>
            </w:pPr>
            <w:r w:rsidRPr="00782386">
              <w:rPr>
                <w:rFonts w:ascii="Times New Roman" w:hAnsi="Times New Roman" w:cs="Times New Roman"/>
              </w:rPr>
              <w:t>Категория сельских улиц и дорог сельских поселений</w:t>
            </w:r>
          </w:p>
        </w:tc>
        <w:tc>
          <w:tcPr>
            <w:tcW w:w="6330" w:type="dxa"/>
            <w:vAlign w:val="center"/>
          </w:tcPr>
          <w:p w:rsidR="0039046E" w:rsidRPr="00782386" w:rsidRDefault="0039046E" w:rsidP="0039046E">
            <w:pPr>
              <w:spacing w:after="0" w:line="240" w:lineRule="auto"/>
              <w:jc w:val="center"/>
              <w:rPr>
                <w:rFonts w:ascii="Times New Roman" w:hAnsi="Times New Roman" w:cs="Times New Roman"/>
              </w:rPr>
            </w:pPr>
            <w:r w:rsidRPr="00782386">
              <w:rPr>
                <w:rFonts w:ascii="Times New Roman" w:hAnsi="Times New Roman" w:cs="Times New Roman"/>
              </w:rPr>
              <w:t>Основное назначение</w:t>
            </w:r>
          </w:p>
        </w:tc>
      </w:tr>
      <w:tr w:rsidR="0039046E" w:rsidRPr="00782386" w:rsidTr="0039046E">
        <w:trPr>
          <w:trHeight w:val="386"/>
          <w:jc w:val="center"/>
        </w:trPr>
        <w:tc>
          <w:tcPr>
            <w:tcW w:w="3309"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Поселковая дорога (ДПос)</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Связь сельского поселения с внешними дорогами общей сети</w:t>
            </w:r>
          </w:p>
        </w:tc>
      </w:tr>
      <w:tr w:rsidR="0039046E" w:rsidRPr="00782386" w:rsidTr="0039046E">
        <w:trPr>
          <w:trHeight w:val="419"/>
          <w:jc w:val="center"/>
        </w:trPr>
        <w:tc>
          <w:tcPr>
            <w:tcW w:w="3309"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Главная улица (УГл)</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Связь жилых территорий с общественным центром</w:t>
            </w:r>
          </w:p>
        </w:tc>
      </w:tr>
      <w:tr w:rsidR="0039046E" w:rsidRPr="00782386" w:rsidTr="0039046E">
        <w:trPr>
          <w:trHeight w:val="553"/>
          <w:jc w:val="center"/>
        </w:trPr>
        <w:tc>
          <w:tcPr>
            <w:tcW w:w="874" w:type="dxa"/>
            <w:vMerge w:val="restart"/>
          </w:tcPr>
          <w:p w:rsidR="0039046E" w:rsidRPr="00782386" w:rsidRDefault="0039046E" w:rsidP="0039046E">
            <w:pPr>
              <w:spacing w:after="0" w:line="240" w:lineRule="auto"/>
              <w:ind w:left="-108" w:right="-85"/>
              <w:rPr>
                <w:rFonts w:ascii="Times New Roman" w:hAnsi="Times New Roman" w:cs="Times New Roman"/>
              </w:rPr>
            </w:pPr>
            <w:r w:rsidRPr="00782386">
              <w:rPr>
                <w:rFonts w:ascii="Times New Roman" w:hAnsi="Times New Roman" w:cs="Times New Roman"/>
              </w:rPr>
              <w:t>Улица вжилой застрой-ке</w:t>
            </w:r>
          </w:p>
        </w:tc>
        <w:tc>
          <w:tcPr>
            <w:tcW w:w="2435"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Основная (УЖо)</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Связь внутри жилых территорий и с главной улицей по направлениям с интенсивным движением</w:t>
            </w:r>
          </w:p>
        </w:tc>
      </w:tr>
      <w:tr w:rsidR="0039046E" w:rsidRPr="00782386" w:rsidTr="0039046E">
        <w:trPr>
          <w:trHeight w:val="283"/>
          <w:jc w:val="center"/>
        </w:trPr>
        <w:tc>
          <w:tcPr>
            <w:tcW w:w="874" w:type="dxa"/>
            <w:vMerge/>
          </w:tcPr>
          <w:p w:rsidR="0039046E" w:rsidRPr="00782386" w:rsidRDefault="0039046E" w:rsidP="0039046E">
            <w:pPr>
              <w:spacing w:after="0" w:line="240" w:lineRule="auto"/>
              <w:rPr>
                <w:rFonts w:ascii="Times New Roman" w:hAnsi="Times New Roman" w:cs="Times New Roman"/>
              </w:rPr>
            </w:pPr>
          </w:p>
        </w:tc>
        <w:tc>
          <w:tcPr>
            <w:tcW w:w="2435"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Второстепенная (переулок) (УЖв)</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Связь между основными жилыми улицами</w:t>
            </w:r>
          </w:p>
        </w:tc>
      </w:tr>
      <w:tr w:rsidR="0039046E" w:rsidRPr="00782386" w:rsidTr="0039046E">
        <w:trPr>
          <w:trHeight w:val="597"/>
          <w:jc w:val="center"/>
        </w:trPr>
        <w:tc>
          <w:tcPr>
            <w:tcW w:w="874" w:type="dxa"/>
            <w:vMerge/>
          </w:tcPr>
          <w:p w:rsidR="0039046E" w:rsidRPr="00782386" w:rsidRDefault="0039046E" w:rsidP="0039046E">
            <w:pPr>
              <w:spacing w:after="0" w:line="240" w:lineRule="auto"/>
              <w:rPr>
                <w:rFonts w:ascii="Times New Roman" w:hAnsi="Times New Roman" w:cs="Times New Roman"/>
              </w:rPr>
            </w:pPr>
          </w:p>
        </w:tc>
        <w:tc>
          <w:tcPr>
            <w:tcW w:w="2435"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Проезд (Пр)</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Связь жилых домов, расположенных в глубине квартала, с улицей</w:t>
            </w:r>
          </w:p>
        </w:tc>
      </w:tr>
      <w:tr w:rsidR="0039046E" w:rsidRPr="00782386" w:rsidTr="0039046E">
        <w:trPr>
          <w:trHeight w:val="577"/>
          <w:jc w:val="center"/>
        </w:trPr>
        <w:tc>
          <w:tcPr>
            <w:tcW w:w="3309" w:type="dxa"/>
            <w:gridSpan w:val="2"/>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Хозяйственный проезд, скотопрогон (Прх)</w:t>
            </w:r>
          </w:p>
        </w:tc>
        <w:tc>
          <w:tcPr>
            <w:tcW w:w="6330" w:type="dxa"/>
          </w:tcPr>
          <w:p w:rsidR="0039046E" w:rsidRPr="00782386" w:rsidRDefault="0039046E" w:rsidP="0039046E">
            <w:pPr>
              <w:spacing w:after="0" w:line="240" w:lineRule="auto"/>
              <w:rPr>
                <w:rFonts w:ascii="Times New Roman" w:hAnsi="Times New Roman" w:cs="Times New Roman"/>
              </w:rPr>
            </w:pPr>
            <w:r w:rsidRPr="00782386">
              <w:rPr>
                <w:rFonts w:ascii="Times New Roman" w:hAnsi="Times New Roman" w:cs="Times New Roman"/>
              </w:rPr>
              <w:t>Прогон личного скота и проезд грузового транспорта к приусадебным участкам</w:t>
            </w:r>
          </w:p>
        </w:tc>
      </w:tr>
    </w:tbl>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4"/>
          <w:szCs w:val="24"/>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4"/>
          <w:szCs w:val="24"/>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4"/>
          <w:szCs w:val="24"/>
        </w:rPr>
      </w:pPr>
      <w:r w:rsidRPr="00782386">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spacing w:after="0"/>
              <w:ind w:left="-142" w:right="-132"/>
              <w:jc w:val="center"/>
              <w:rPr>
                <w:rFonts w:ascii="Times New Roman" w:hAnsi="Times New Roman" w:cs="Times New Roman"/>
              </w:rPr>
            </w:pPr>
            <w:r w:rsidRPr="00782386">
              <w:rPr>
                <w:rFonts w:ascii="Times New Roman" w:hAnsi="Times New Roman" w:cs="Times New Roman"/>
              </w:rPr>
              <w:t>№</w:t>
            </w:r>
          </w:p>
          <w:p w:rsidR="0039046E" w:rsidRPr="00782386" w:rsidRDefault="0039046E" w:rsidP="0039046E">
            <w:pPr>
              <w:widowControl w:val="0"/>
              <w:autoSpaceDE w:val="0"/>
              <w:autoSpaceDN w:val="0"/>
              <w:adjustRightInd w:val="0"/>
              <w:ind w:left="-142" w:right="-132"/>
              <w:jc w:val="center"/>
              <w:rPr>
                <w:rFonts w:ascii="Times New Roman" w:hAnsi="Times New Roman" w:cs="Times New Roman"/>
              </w:rPr>
            </w:pPr>
            <w:r w:rsidRPr="00782386">
              <w:rPr>
                <w:rFonts w:ascii="Times New Roman" w:hAnsi="Times New Roman" w:cs="Times New Roman"/>
              </w:rPr>
              <w:t>п/п</w:t>
            </w:r>
          </w:p>
        </w:tc>
        <w:tc>
          <w:tcPr>
            <w:tcW w:w="1488"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Наименование вида ОМЗ</w:t>
            </w:r>
          </w:p>
        </w:tc>
        <w:tc>
          <w:tcPr>
            <w:tcW w:w="7725" w:type="dxa"/>
            <w:gridSpan w:val="5"/>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Предельные значения расчетных показателей</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8" w:type="dxa"/>
          </w:tcPr>
          <w:p w:rsidR="0039046E" w:rsidRPr="00782386" w:rsidRDefault="0039046E" w:rsidP="0039046E">
            <w:pPr>
              <w:widowControl w:val="0"/>
              <w:autoSpaceDE w:val="0"/>
              <w:autoSpaceDN w:val="0"/>
              <w:adjustRightInd w:val="0"/>
              <w:ind w:left="-108" w:right="-176"/>
              <w:jc w:val="center"/>
              <w:rPr>
                <w:rFonts w:ascii="Times New Roman" w:hAnsi="Times New Roman" w:cs="Times New Roman"/>
              </w:rPr>
            </w:pPr>
            <w:r w:rsidRPr="00782386">
              <w:rPr>
                <w:rFonts w:ascii="Times New Roman" w:hAnsi="Times New Roman" w:cs="Times New Roman"/>
              </w:rPr>
              <w:t>Тип расчетного показателя</w:t>
            </w:r>
          </w:p>
        </w:tc>
        <w:tc>
          <w:tcPr>
            <w:tcW w:w="1419"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Вид расчетного показателя</w:t>
            </w:r>
          </w:p>
        </w:tc>
        <w:tc>
          <w:tcPr>
            <w:tcW w:w="1416" w:type="dxa"/>
          </w:tcPr>
          <w:p w:rsidR="0039046E" w:rsidRPr="00782386" w:rsidRDefault="0039046E" w:rsidP="0039046E">
            <w:pPr>
              <w:widowControl w:val="0"/>
              <w:autoSpaceDE w:val="0"/>
              <w:autoSpaceDN w:val="0"/>
              <w:adjustRightInd w:val="0"/>
              <w:ind w:left="-110" w:right="-90"/>
              <w:jc w:val="center"/>
              <w:rPr>
                <w:rFonts w:ascii="Times New Roman" w:hAnsi="Times New Roman" w:cs="Times New Roman"/>
              </w:rPr>
            </w:pPr>
            <w:r w:rsidRPr="00782386">
              <w:rPr>
                <w:rFonts w:ascii="Times New Roman" w:hAnsi="Times New Roman" w:cs="Times New Roman"/>
              </w:rPr>
              <w:t>Наименование расчетного показателя, единица измерения</w:t>
            </w:r>
          </w:p>
        </w:tc>
        <w:tc>
          <w:tcPr>
            <w:tcW w:w="3472"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Предельное значение расчетного показателя</w:t>
            </w:r>
          </w:p>
        </w:tc>
      </w:tr>
      <w:tr w:rsidR="0039046E" w:rsidRPr="00782386" w:rsidTr="0039046E">
        <w:trPr>
          <w:trHeight w:val="2012"/>
          <w:jc w:val="center"/>
        </w:trPr>
        <w:tc>
          <w:tcPr>
            <w:tcW w:w="568" w:type="dxa"/>
            <w:vMerge w:val="restart"/>
          </w:tcPr>
          <w:p w:rsidR="0039046E" w:rsidRPr="00782386" w:rsidRDefault="0039046E" w:rsidP="0039046E">
            <w:pPr>
              <w:widowControl w:val="0"/>
              <w:autoSpaceDE w:val="0"/>
              <w:autoSpaceDN w:val="0"/>
              <w:adjustRightInd w:val="0"/>
              <w:ind w:left="-108" w:right="-108"/>
              <w:jc w:val="center"/>
              <w:rPr>
                <w:rFonts w:ascii="Times New Roman" w:hAnsi="Times New Roman" w:cs="Times New Roman"/>
              </w:rPr>
            </w:pPr>
            <w:r w:rsidRPr="00782386">
              <w:rPr>
                <w:rFonts w:ascii="Times New Roman" w:hAnsi="Times New Roman" w:cs="Times New Roman"/>
              </w:rPr>
              <w:t>1.3.1</w:t>
            </w:r>
          </w:p>
        </w:tc>
        <w:tc>
          <w:tcPr>
            <w:tcW w:w="1488" w:type="dxa"/>
            <w:vMerge w:val="restart"/>
          </w:tcPr>
          <w:p w:rsidR="0039046E" w:rsidRPr="00782386" w:rsidRDefault="0039046E" w:rsidP="0039046E">
            <w:pPr>
              <w:widowControl w:val="0"/>
              <w:autoSpaceDE w:val="0"/>
              <w:autoSpaceDN w:val="0"/>
              <w:adjustRightInd w:val="0"/>
              <w:spacing w:after="0"/>
              <w:ind w:left="-37" w:right="-115"/>
              <w:rPr>
                <w:rFonts w:ascii="Times New Roman" w:hAnsi="Times New Roman" w:cs="Times New Roman"/>
              </w:rPr>
            </w:pPr>
            <w:r w:rsidRPr="00782386">
              <w:rPr>
                <w:rFonts w:ascii="Times New Roman" w:hAnsi="Times New Roman" w:cs="Times New Roman"/>
              </w:rPr>
              <w:t>Дошкольные образователь</w:t>
            </w:r>
          </w:p>
          <w:p w:rsidR="0039046E" w:rsidRPr="00782386" w:rsidRDefault="0039046E" w:rsidP="0039046E">
            <w:pPr>
              <w:widowControl w:val="0"/>
              <w:autoSpaceDE w:val="0"/>
              <w:autoSpaceDN w:val="0"/>
              <w:adjustRightInd w:val="0"/>
              <w:ind w:left="-37" w:right="-115"/>
              <w:rPr>
                <w:rFonts w:ascii="Times New Roman" w:hAnsi="Times New Roman" w:cs="Times New Roman"/>
              </w:rPr>
            </w:pPr>
            <w:r w:rsidRPr="00782386">
              <w:rPr>
                <w:rFonts w:ascii="Times New Roman" w:hAnsi="Times New Roman" w:cs="Times New Roman"/>
              </w:rPr>
              <w:t>ные организации</w:t>
            </w:r>
          </w:p>
        </w:tc>
        <w:tc>
          <w:tcPr>
            <w:tcW w:w="1418" w:type="dxa"/>
            <w:vMerge w:val="restart"/>
          </w:tcPr>
          <w:p w:rsidR="0039046E" w:rsidRPr="00782386" w:rsidRDefault="0039046E" w:rsidP="0039046E">
            <w:pPr>
              <w:widowControl w:val="0"/>
              <w:autoSpaceDE w:val="0"/>
              <w:autoSpaceDN w:val="0"/>
              <w:adjustRightInd w:val="0"/>
              <w:spacing w:after="0"/>
              <w:ind w:left="-108" w:right="-176"/>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spacing w:after="0"/>
              <w:ind w:left="-108" w:right="-176"/>
              <w:rPr>
                <w:rFonts w:ascii="Times New Roman" w:hAnsi="Times New Roman" w:cs="Times New Roman"/>
              </w:rPr>
            </w:pPr>
            <w:r w:rsidRPr="00782386">
              <w:rPr>
                <w:rFonts w:ascii="Times New Roman" w:hAnsi="Times New Roman" w:cs="Times New Roman"/>
              </w:rPr>
              <w:t>ности</w:t>
            </w:r>
          </w:p>
        </w:tc>
        <w:tc>
          <w:tcPr>
            <w:tcW w:w="1419" w:type="dxa"/>
          </w:tcPr>
          <w:p w:rsidR="0039046E" w:rsidRPr="00782386" w:rsidRDefault="0039046E" w:rsidP="0039046E">
            <w:pPr>
              <w:widowControl w:val="0"/>
              <w:autoSpaceDE w:val="0"/>
              <w:autoSpaceDN w:val="0"/>
              <w:adjustRightInd w:val="0"/>
              <w:ind w:left="-108" w:right="-106"/>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16" w:type="dxa"/>
          </w:tcPr>
          <w:p w:rsidR="0039046E" w:rsidRPr="00782386" w:rsidRDefault="0039046E" w:rsidP="0039046E">
            <w:pPr>
              <w:widowControl w:val="0"/>
              <w:autoSpaceDE w:val="0"/>
              <w:autoSpaceDN w:val="0"/>
              <w:adjustRightInd w:val="0"/>
              <w:spacing w:after="0"/>
              <w:ind w:left="-110" w:right="-108"/>
              <w:rPr>
                <w:rFonts w:ascii="Times New Roman" w:hAnsi="Times New Roman" w:cs="Times New Roman"/>
              </w:rPr>
            </w:pPr>
            <w:r w:rsidRPr="00782386">
              <w:rPr>
                <w:rFonts w:ascii="Times New Roman" w:hAnsi="Times New Roman" w:cs="Times New Roman"/>
              </w:rPr>
              <w:t>Уровень обеспечен-</w:t>
            </w:r>
          </w:p>
          <w:p w:rsidR="0039046E" w:rsidRPr="00782386" w:rsidRDefault="0039046E" w:rsidP="0039046E">
            <w:pPr>
              <w:widowControl w:val="0"/>
              <w:autoSpaceDE w:val="0"/>
              <w:autoSpaceDN w:val="0"/>
              <w:adjustRightInd w:val="0"/>
              <w:ind w:left="-110" w:right="-108"/>
              <w:rPr>
                <w:rFonts w:ascii="Times New Roman" w:hAnsi="Times New Roman" w:cs="Times New Roman"/>
              </w:rPr>
            </w:pPr>
            <w:r w:rsidRPr="00782386">
              <w:rPr>
                <w:rFonts w:ascii="Times New Roman" w:hAnsi="Times New Roman" w:cs="Times New Roman"/>
              </w:rPr>
              <w:t>ности, место</w:t>
            </w:r>
          </w:p>
        </w:tc>
        <w:tc>
          <w:tcPr>
            <w:tcW w:w="3472" w:type="dxa"/>
            <w:gridSpan w:val="2"/>
          </w:tcPr>
          <w:p w:rsidR="0039046E" w:rsidRPr="00782386" w:rsidRDefault="0039046E" w:rsidP="0039046E">
            <w:pPr>
              <w:widowControl w:val="0"/>
              <w:autoSpaceDE w:val="0"/>
              <w:autoSpaceDN w:val="0"/>
              <w:adjustRightInd w:val="0"/>
              <w:ind w:left="-108" w:right="-179"/>
              <w:rPr>
                <w:rFonts w:ascii="Times New Roman" w:hAnsi="Times New Roman" w:cs="Times New Roman"/>
                <w:color w:val="0070C0"/>
              </w:rPr>
            </w:pPr>
            <w:r w:rsidRPr="00782386">
              <w:rPr>
                <w:rFonts w:ascii="Times New Roman" w:hAnsi="Times New Roman" w:cs="Times New Roman"/>
              </w:rPr>
              <w:t>85% охват от общего числа детей в возрасте от 1 до 6 лет включительно</w:t>
            </w:r>
            <w:r w:rsidRPr="00782386">
              <w:rPr>
                <w:rFonts w:ascii="Times New Roman" w:hAnsi="Times New Roman" w:cs="Times New Roman"/>
                <w:color w:val="0070C0"/>
              </w:rPr>
              <w:t>;</w:t>
            </w:r>
          </w:p>
          <w:p w:rsidR="0039046E" w:rsidRPr="00782386" w:rsidRDefault="0039046E" w:rsidP="0039046E">
            <w:pPr>
              <w:widowControl w:val="0"/>
              <w:autoSpaceDE w:val="0"/>
              <w:autoSpaceDN w:val="0"/>
              <w:adjustRightInd w:val="0"/>
              <w:ind w:left="-108" w:right="-179"/>
              <w:rPr>
                <w:rFonts w:ascii="Times New Roman" w:hAnsi="Times New Roman" w:cs="Times New Roman"/>
              </w:rPr>
            </w:pPr>
            <w:r w:rsidRPr="00782386">
              <w:rPr>
                <w:rFonts w:ascii="Times New Roman" w:hAnsi="Times New Roman" w:cs="Times New Roman"/>
                <w:b/>
                <w:bCs/>
              </w:rPr>
              <w:t>49 мест</w:t>
            </w:r>
            <w:r w:rsidRPr="00782386">
              <w:rPr>
                <w:rFonts w:ascii="Times New Roman" w:hAnsi="Times New Roman" w:cs="Times New Roman"/>
              </w:rPr>
              <w:t xml:space="preserve"> на 1 тыс. человек общей численности населения</w:t>
            </w:r>
          </w:p>
          <w:p w:rsidR="0039046E" w:rsidRPr="00782386" w:rsidRDefault="0039046E" w:rsidP="0039046E">
            <w:pPr>
              <w:widowControl w:val="0"/>
              <w:autoSpaceDE w:val="0"/>
              <w:autoSpaceDN w:val="0"/>
              <w:adjustRightInd w:val="0"/>
              <w:ind w:left="-108" w:right="-179"/>
              <w:rPr>
                <w:rFonts w:ascii="Times New Roman" w:hAnsi="Times New Roman" w:cs="Times New Roman"/>
                <w:color w:val="0070C0"/>
              </w:rPr>
            </w:pPr>
            <w:r w:rsidRPr="00782386">
              <w:rPr>
                <w:rFonts w:ascii="Times New Roman" w:hAnsi="Times New Roman" w:cs="Times New Roman"/>
              </w:rPr>
              <w:t>(расчет показателя приведен в разделе 7 настоящих нормативов)</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39046E" w:rsidRPr="00782386" w:rsidRDefault="0039046E" w:rsidP="0039046E">
            <w:pPr>
              <w:widowControl w:val="0"/>
              <w:autoSpaceDE w:val="0"/>
              <w:autoSpaceDN w:val="0"/>
              <w:adjustRightInd w:val="0"/>
              <w:ind w:left="-108" w:right="-106"/>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39046E" w:rsidRPr="00782386" w:rsidRDefault="0039046E" w:rsidP="0039046E">
            <w:pPr>
              <w:widowControl w:val="0"/>
              <w:autoSpaceDE w:val="0"/>
              <w:autoSpaceDN w:val="0"/>
              <w:adjustRightInd w:val="0"/>
              <w:ind w:left="-110" w:right="-108"/>
              <w:rPr>
                <w:rFonts w:ascii="Times New Roman" w:hAnsi="Times New Roman" w:cs="Times New Roman"/>
              </w:rPr>
            </w:pPr>
            <w:r w:rsidRPr="00782386">
              <w:rPr>
                <w:rFonts w:ascii="Times New Roman" w:hAnsi="Times New Roman" w:cs="Times New Roman"/>
              </w:rPr>
              <w:t>Размер земельного участка кв.м/место</w:t>
            </w: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мощность, мест</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обеспеченность, кв.м/место</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до 100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40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свыше 100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35</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в комплексе организаций свыше 500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групповой площадки для детей ясельного возраста</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7,5</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83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Пешеходная доступность, м</w:t>
            </w:r>
          </w:p>
        </w:tc>
        <w:tc>
          <w:tcPr>
            <w:tcW w:w="347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500</w:t>
            </w:r>
          </w:p>
        </w:tc>
      </w:tr>
      <w:tr w:rsidR="0039046E" w:rsidRPr="00782386" w:rsidTr="0039046E">
        <w:trPr>
          <w:jc w:val="center"/>
        </w:trPr>
        <w:tc>
          <w:tcPr>
            <w:tcW w:w="9781" w:type="dxa"/>
            <w:gridSpan w:val="7"/>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ind w:left="-179" w:right="-179"/>
              <w:jc w:val="center"/>
              <w:rPr>
                <w:rFonts w:ascii="Times New Roman" w:hAnsi="Times New Roman" w:cs="Times New Roman"/>
              </w:rPr>
            </w:pPr>
            <w:r w:rsidRPr="00782386">
              <w:rPr>
                <w:rFonts w:ascii="Times New Roman" w:hAnsi="Times New Roman" w:cs="Times New Roman"/>
              </w:rPr>
              <w:t>1.3.2</w:t>
            </w:r>
          </w:p>
        </w:tc>
        <w:tc>
          <w:tcPr>
            <w:tcW w:w="1488"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Общеобразовательные организации</w:t>
            </w:r>
          </w:p>
        </w:tc>
        <w:tc>
          <w:tcPr>
            <w:tcW w:w="1418" w:type="dxa"/>
            <w:vMerge w:val="restart"/>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ности</w:t>
            </w:r>
          </w:p>
        </w:tc>
        <w:tc>
          <w:tcPr>
            <w:tcW w:w="1419" w:type="dxa"/>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16" w:type="dxa"/>
          </w:tcPr>
          <w:p w:rsidR="0039046E" w:rsidRPr="00782386" w:rsidRDefault="0039046E" w:rsidP="0039046E">
            <w:pPr>
              <w:widowControl w:val="0"/>
              <w:autoSpaceDE w:val="0"/>
              <w:autoSpaceDN w:val="0"/>
              <w:adjustRightInd w:val="0"/>
              <w:spacing w:after="0"/>
              <w:ind w:left="-110"/>
              <w:rPr>
                <w:rFonts w:ascii="Times New Roman" w:hAnsi="Times New Roman" w:cs="Times New Roman"/>
              </w:rPr>
            </w:pPr>
            <w:r w:rsidRPr="00782386">
              <w:rPr>
                <w:rFonts w:ascii="Times New Roman" w:hAnsi="Times New Roman" w:cs="Times New Roman"/>
              </w:rPr>
              <w:t>Уровень обеспечен-</w:t>
            </w:r>
          </w:p>
          <w:p w:rsidR="0039046E" w:rsidRPr="00782386" w:rsidRDefault="0039046E" w:rsidP="0039046E">
            <w:pPr>
              <w:widowControl w:val="0"/>
              <w:autoSpaceDE w:val="0"/>
              <w:autoSpaceDN w:val="0"/>
              <w:adjustRightInd w:val="0"/>
              <w:ind w:left="-110"/>
              <w:rPr>
                <w:rFonts w:ascii="Times New Roman" w:hAnsi="Times New Roman" w:cs="Times New Roman"/>
                <w:color w:val="0070C0"/>
              </w:rPr>
            </w:pPr>
            <w:r w:rsidRPr="00782386">
              <w:rPr>
                <w:rFonts w:ascii="Times New Roman" w:hAnsi="Times New Roman" w:cs="Times New Roman"/>
              </w:rPr>
              <w:t>ности, учащийся</w:t>
            </w:r>
          </w:p>
        </w:tc>
        <w:tc>
          <w:tcPr>
            <w:tcW w:w="3472" w:type="dxa"/>
            <w:gridSpan w:val="2"/>
          </w:tcPr>
          <w:p w:rsidR="0039046E" w:rsidRPr="00782386" w:rsidRDefault="0039046E" w:rsidP="0039046E">
            <w:pPr>
              <w:widowControl w:val="0"/>
              <w:autoSpaceDE w:val="0"/>
              <w:autoSpaceDN w:val="0"/>
              <w:adjustRightInd w:val="0"/>
              <w:ind w:left="-108" w:right="-38"/>
              <w:rPr>
                <w:rFonts w:ascii="Times New Roman" w:hAnsi="Times New Roman" w:cs="Times New Roman"/>
              </w:rPr>
            </w:pPr>
            <w:r w:rsidRPr="00782386">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39046E" w:rsidRPr="00782386" w:rsidRDefault="0039046E" w:rsidP="0039046E">
            <w:pPr>
              <w:widowControl w:val="0"/>
              <w:autoSpaceDE w:val="0"/>
              <w:autoSpaceDN w:val="0"/>
              <w:adjustRightInd w:val="0"/>
              <w:ind w:left="-108" w:right="-38"/>
              <w:rPr>
                <w:rFonts w:ascii="Times New Roman" w:hAnsi="Times New Roman" w:cs="Times New Roman"/>
              </w:rPr>
            </w:pPr>
            <w:r w:rsidRPr="00782386">
              <w:rPr>
                <w:rFonts w:ascii="Times New Roman" w:hAnsi="Times New Roman" w:cs="Times New Roman"/>
                <w:b/>
                <w:bCs/>
              </w:rPr>
              <w:t>100 учащийся</w:t>
            </w:r>
            <w:r w:rsidRPr="00782386">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39046E" w:rsidRPr="00782386" w:rsidRDefault="0039046E" w:rsidP="0039046E">
            <w:pPr>
              <w:widowControl w:val="0"/>
              <w:autoSpaceDE w:val="0"/>
              <w:autoSpaceDN w:val="0"/>
              <w:adjustRightInd w:val="0"/>
              <w:ind w:left="-110" w:right="-108"/>
              <w:rPr>
                <w:rFonts w:ascii="Times New Roman" w:hAnsi="Times New Roman" w:cs="Times New Roman"/>
              </w:rPr>
            </w:pPr>
            <w:r w:rsidRPr="00782386">
              <w:rPr>
                <w:rFonts w:ascii="Times New Roman" w:hAnsi="Times New Roman" w:cs="Times New Roman"/>
              </w:rPr>
              <w:t>Размер земельного участка, кв.м/учащийся</w:t>
            </w: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мощность, мест</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обеспеченность, кв.м/учащийся</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40 до 400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400 до 500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60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500 до 600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600 до 800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40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800 до 1100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33</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1100 до 1500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21</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1500 до 2000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17</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2000</w:t>
            </w:r>
          </w:p>
        </w:tc>
        <w:tc>
          <w:tcPr>
            <w:tcW w:w="191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16</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Пешеходная доступность, м</w:t>
            </w:r>
          </w:p>
        </w:tc>
        <w:tc>
          <w:tcPr>
            <w:tcW w:w="347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учащихся 1 ступени обучения – 2000;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учащихся 2-3 ступени обучения – 4000</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6" w:type="dxa"/>
          </w:tcPr>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Транспортная доступность, минут</w:t>
            </w:r>
          </w:p>
        </w:tc>
        <w:tc>
          <w:tcPr>
            <w:tcW w:w="347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учащихся 1 ступени обучения – 15 в одну сторону;</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учащихся 2-3 ступени обучения – 30 в одну сторону</w:t>
            </w:r>
          </w:p>
        </w:tc>
      </w:tr>
      <w:tr w:rsidR="0039046E" w:rsidRPr="00782386" w:rsidTr="0039046E">
        <w:trPr>
          <w:jc w:val="center"/>
        </w:trPr>
        <w:tc>
          <w:tcPr>
            <w:tcW w:w="9781" w:type="dxa"/>
            <w:gridSpan w:val="7"/>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ind w:left="-179" w:right="-179"/>
              <w:jc w:val="center"/>
              <w:rPr>
                <w:rFonts w:ascii="Times New Roman" w:hAnsi="Times New Roman" w:cs="Times New Roman"/>
              </w:rPr>
            </w:pPr>
            <w:r w:rsidRPr="00782386">
              <w:rPr>
                <w:rFonts w:ascii="Times New Roman" w:hAnsi="Times New Roman" w:cs="Times New Roman"/>
              </w:rPr>
              <w:t>1.3.3</w:t>
            </w:r>
          </w:p>
        </w:tc>
        <w:tc>
          <w:tcPr>
            <w:tcW w:w="1488" w:type="dxa"/>
            <w:vMerge w:val="restart"/>
          </w:tcPr>
          <w:p w:rsidR="0039046E" w:rsidRPr="00782386" w:rsidRDefault="0039046E" w:rsidP="0039046E">
            <w:pPr>
              <w:widowControl w:val="0"/>
              <w:autoSpaceDE w:val="0"/>
              <w:autoSpaceDN w:val="0"/>
              <w:adjustRightInd w:val="0"/>
              <w:ind w:left="-37"/>
              <w:rPr>
                <w:rFonts w:ascii="Times New Roman" w:hAnsi="Times New Roman" w:cs="Times New Roman"/>
              </w:rPr>
            </w:pPr>
            <w:r w:rsidRPr="00782386">
              <w:rPr>
                <w:rFonts w:ascii="Times New Roman" w:hAnsi="Times New Roman" w:cs="Times New Roman"/>
              </w:rPr>
              <w:t>Организации дополнитель-ного образования</w:t>
            </w:r>
          </w:p>
        </w:tc>
        <w:tc>
          <w:tcPr>
            <w:tcW w:w="1418" w:type="dxa"/>
            <w:vMerge w:val="restart"/>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ности</w:t>
            </w:r>
          </w:p>
        </w:tc>
        <w:tc>
          <w:tcPr>
            <w:tcW w:w="1419" w:type="dxa"/>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16" w:type="dxa"/>
          </w:tcPr>
          <w:p w:rsidR="0039046E" w:rsidRPr="00782386" w:rsidRDefault="0039046E" w:rsidP="0039046E">
            <w:pPr>
              <w:widowControl w:val="0"/>
              <w:autoSpaceDE w:val="0"/>
              <w:autoSpaceDN w:val="0"/>
              <w:adjustRightInd w:val="0"/>
              <w:spacing w:after="0"/>
              <w:ind w:left="-110"/>
              <w:rPr>
                <w:rFonts w:ascii="Times New Roman" w:hAnsi="Times New Roman" w:cs="Times New Roman"/>
              </w:rPr>
            </w:pPr>
            <w:r w:rsidRPr="00782386">
              <w:rPr>
                <w:rFonts w:ascii="Times New Roman" w:hAnsi="Times New Roman" w:cs="Times New Roman"/>
              </w:rPr>
              <w:t>Уровень обеспечен-</w:t>
            </w:r>
          </w:p>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ности, место</w:t>
            </w:r>
          </w:p>
        </w:tc>
        <w:tc>
          <w:tcPr>
            <w:tcW w:w="3472" w:type="dxa"/>
            <w:gridSpan w:val="2"/>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80% охват от общего числа детей в возрасте от 5 до 18 лет</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1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419" w:type="dxa"/>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Размер земельного участка</w:t>
            </w:r>
          </w:p>
        </w:tc>
        <w:tc>
          <w:tcPr>
            <w:tcW w:w="3472" w:type="dxa"/>
            <w:gridSpan w:val="2"/>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48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83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39046E" w:rsidRPr="00782386" w:rsidRDefault="0039046E" w:rsidP="0039046E">
            <w:pPr>
              <w:widowControl w:val="0"/>
              <w:autoSpaceDE w:val="0"/>
              <w:autoSpaceDN w:val="0"/>
              <w:adjustRightInd w:val="0"/>
              <w:ind w:left="-110"/>
              <w:rPr>
                <w:rFonts w:ascii="Times New Roman" w:hAnsi="Times New Roman" w:cs="Times New Roman"/>
              </w:rPr>
            </w:pPr>
            <w:r w:rsidRPr="00782386">
              <w:rPr>
                <w:rFonts w:ascii="Times New Roman" w:hAnsi="Times New Roman" w:cs="Times New Roman"/>
              </w:rPr>
              <w:t>Транспортная доступность, минут</w:t>
            </w:r>
          </w:p>
        </w:tc>
        <w:tc>
          <w:tcPr>
            <w:tcW w:w="347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30 в одну сторону</w:t>
            </w:r>
          </w:p>
        </w:tc>
      </w:tr>
      <w:tr w:rsidR="0039046E" w:rsidRPr="00782386" w:rsidTr="0039046E">
        <w:trPr>
          <w:jc w:val="center"/>
        </w:trPr>
        <w:tc>
          <w:tcPr>
            <w:tcW w:w="9781" w:type="dxa"/>
            <w:gridSpan w:val="7"/>
          </w:tcPr>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39046E" w:rsidRPr="00782386" w:rsidRDefault="0039046E" w:rsidP="0039046E">
      <w:pPr>
        <w:autoSpaceDE w:val="0"/>
        <w:autoSpaceDN w:val="0"/>
        <w:adjustRightInd w:val="0"/>
        <w:spacing w:after="0" w:line="360" w:lineRule="auto"/>
        <w:rPr>
          <w:rFonts w:ascii="Times New Roman" w:hAnsi="Times New Roman" w:cs="Times New Roman"/>
          <w:color w:val="0070C0"/>
          <w:sz w:val="24"/>
          <w:szCs w:val="24"/>
        </w:rPr>
      </w:pPr>
    </w:p>
    <w:p w:rsidR="0039046E" w:rsidRPr="00782386" w:rsidRDefault="0039046E" w:rsidP="0039046E">
      <w:pPr>
        <w:autoSpaceDE w:val="0"/>
        <w:autoSpaceDN w:val="0"/>
        <w:adjustRightInd w:val="0"/>
        <w:spacing w:after="0" w:line="360" w:lineRule="auto"/>
        <w:rPr>
          <w:rFonts w:ascii="Times New Roman" w:hAnsi="Times New Roman" w:cs="Times New Roman"/>
          <w:sz w:val="24"/>
          <w:szCs w:val="24"/>
        </w:rPr>
      </w:pPr>
    </w:p>
    <w:p w:rsidR="0039046E" w:rsidRPr="00782386" w:rsidRDefault="0039046E" w:rsidP="0039046E">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782386">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39046E" w:rsidRPr="00782386" w:rsidRDefault="0039046E" w:rsidP="0039046E">
      <w:pPr>
        <w:widowControl w:val="0"/>
        <w:autoSpaceDE w:val="0"/>
        <w:autoSpaceDN w:val="0"/>
        <w:adjustRightInd w:val="0"/>
        <w:spacing w:after="0" w:line="360" w:lineRule="auto"/>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п/п</w:t>
            </w:r>
          </w:p>
        </w:tc>
        <w:tc>
          <w:tcPr>
            <w:tcW w:w="1276"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Наименование вида ОМЗ</w:t>
            </w:r>
          </w:p>
        </w:tc>
        <w:tc>
          <w:tcPr>
            <w:tcW w:w="7937" w:type="dxa"/>
            <w:gridSpan w:val="4"/>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Предельные значения расчетных показателей</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367"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Тип расчетного показателя</w:t>
            </w:r>
          </w:p>
        </w:tc>
        <w:tc>
          <w:tcPr>
            <w:tcW w:w="1973"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Вид расчетного показателя</w:t>
            </w:r>
          </w:p>
        </w:tc>
        <w:tc>
          <w:tcPr>
            <w:tcW w:w="1403"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Наименование расчетного показателя, единица измерения</w:t>
            </w:r>
          </w:p>
        </w:tc>
        <w:tc>
          <w:tcPr>
            <w:tcW w:w="3194"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Предельное значение расчетного показателя</w:t>
            </w:r>
          </w:p>
        </w:tc>
      </w:tr>
      <w:tr w:rsidR="0039046E" w:rsidRPr="00782386" w:rsidTr="0039046E">
        <w:trPr>
          <w:trHeight w:val="1741"/>
          <w:jc w:val="center"/>
        </w:trPr>
        <w:tc>
          <w:tcPr>
            <w:tcW w:w="568" w:type="dxa"/>
            <w:vMerge w:val="restart"/>
          </w:tcPr>
          <w:p w:rsidR="0039046E" w:rsidRPr="00782386" w:rsidRDefault="0039046E" w:rsidP="0039046E">
            <w:pPr>
              <w:widowControl w:val="0"/>
              <w:autoSpaceDE w:val="0"/>
              <w:autoSpaceDN w:val="0"/>
              <w:adjustRightInd w:val="0"/>
              <w:ind w:left="-108" w:right="-108"/>
              <w:jc w:val="center"/>
              <w:rPr>
                <w:rFonts w:ascii="Times New Roman" w:hAnsi="Times New Roman" w:cs="Times New Roman"/>
              </w:rPr>
            </w:pPr>
            <w:r w:rsidRPr="00782386">
              <w:rPr>
                <w:rFonts w:ascii="Times New Roman" w:hAnsi="Times New Roman" w:cs="Times New Roman"/>
              </w:rPr>
              <w:t>1.4.1</w:t>
            </w:r>
          </w:p>
        </w:tc>
        <w:tc>
          <w:tcPr>
            <w:tcW w:w="1276" w:type="dxa"/>
            <w:vMerge w:val="restart"/>
          </w:tcPr>
          <w:p w:rsidR="0039046E" w:rsidRPr="00782386" w:rsidRDefault="0039046E" w:rsidP="0039046E">
            <w:pPr>
              <w:widowControl w:val="0"/>
              <w:autoSpaceDE w:val="0"/>
              <w:autoSpaceDN w:val="0"/>
              <w:adjustRightInd w:val="0"/>
              <w:ind w:left="-37" w:right="-37"/>
              <w:rPr>
                <w:rFonts w:ascii="Times New Roman" w:hAnsi="Times New Roman" w:cs="Times New Roman"/>
              </w:rPr>
            </w:pPr>
            <w:r w:rsidRPr="00782386">
              <w:rPr>
                <w:rFonts w:ascii="Times New Roman" w:hAnsi="Times New Roman" w:cs="Times New Roman"/>
              </w:rPr>
              <w:t>Физкультурно-спортивные залы</w:t>
            </w:r>
          </w:p>
        </w:tc>
        <w:tc>
          <w:tcPr>
            <w:tcW w:w="1367" w:type="dxa"/>
            <w:vMerge w:val="restart"/>
          </w:tcPr>
          <w:p w:rsidR="0039046E" w:rsidRPr="00782386" w:rsidRDefault="0039046E" w:rsidP="0039046E">
            <w:pPr>
              <w:widowControl w:val="0"/>
              <w:autoSpaceDE w:val="0"/>
              <w:autoSpaceDN w:val="0"/>
              <w:adjustRightInd w:val="0"/>
              <w:spacing w:after="0"/>
              <w:ind w:left="-38" w:right="-87"/>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ind w:left="-38" w:right="-87"/>
              <w:rPr>
                <w:rFonts w:ascii="Times New Roman" w:hAnsi="Times New Roman" w:cs="Times New Roman"/>
              </w:rPr>
            </w:pPr>
            <w:r w:rsidRPr="00782386">
              <w:rPr>
                <w:rFonts w:ascii="Times New Roman" w:hAnsi="Times New Roman" w:cs="Times New Roman"/>
              </w:rPr>
              <w:t>ности</w:t>
            </w: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0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кв.м площади пола</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350 на 1 тыс. человек</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36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заданию на проектирование</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334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39046E" w:rsidRPr="00782386" w:rsidRDefault="0039046E" w:rsidP="0039046E">
            <w:pPr>
              <w:widowControl w:val="0"/>
              <w:autoSpaceDE w:val="0"/>
              <w:autoSpaceDN w:val="0"/>
              <w:adjustRightInd w:val="0"/>
              <w:ind w:left="-117" w:right="-113"/>
              <w:rPr>
                <w:rFonts w:ascii="Times New Roman" w:hAnsi="Times New Roman" w:cs="Times New Roman"/>
              </w:rPr>
            </w:pPr>
            <w:r w:rsidRPr="00782386">
              <w:rPr>
                <w:rFonts w:ascii="Times New Roman" w:hAnsi="Times New Roman" w:cs="Times New Roman"/>
              </w:rPr>
              <w:t>Транспортная доступность, минут</w:t>
            </w:r>
          </w:p>
        </w:tc>
        <w:tc>
          <w:tcPr>
            <w:tcW w:w="319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ind w:left="-179" w:right="-179"/>
              <w:jc w:val="center"/>
              <w:rPr>
                <w:rFonts w:ascii="Times New Roman" w:hAnsi="Times New Roman" w:cs="Times New Roman"/>
              </w:rPr>
            </w:pPr>
            <w:r w:rsidRPr="00782386">
              <w:rPr>
                <w:rFonts w:ascii="Times New Roman" w:hAnsi="Times New Roman" w:cs="Times New Roman"/>
              </w:rPr>
              <w:t>1.4.2</w:t>
            </w:r>
          </w:p>
        </w:tc>
        <w:tc>
          <w:tcPr>
            <w:tcW w:w="1276" w:type="dxa"/>
            <w:vMerge w:val="restart"/>
          </w:tcPr>
          <w:p w:rsidR="0039046E" w:rsidRPr="00782386" w:rsidRDefault="0039046E" w:rsidP="0039046E">
            <w:pPr>
              <w:widowControl w:val="0"/>
              <w:autoSpaceDE w:val="0"/>
              <w:autoSpaceDN w:val="0"/>
              <w:adjustRightInd w:val="0"/>
              <w:spacing w:after="0"/>
              <w:ind w:left="-37" w:right="-37"/>
              <w:rPr>
                <w:rFonts w:ascii="Times New Roman" w:hAnsi="Times New Roman" w:cs="Times New Roman"/>
              </w:rPr>
            </w:pPr>
            <w:r w:rsidRPr="00782386">
              <w:rPr>
                <w:rFonts w:ascii="Times New Roman" w:hAnsi="Times New Roman" w:cs="Times New Roman"/>
              </w:rPr>
              <w:t>Плаватель-</w:t>
            </w:r>
          </w:p>
          <w:p w:rsidR="0039046E" w:rsidRPr="00782386" w:rsidRDefault="0039046E" w:rsidP="0039046E">
            <w:pPr>
              <w:widowControl w:val="0"/>
              <w:autoSpaceDE w:val="0"/>
              <w:autoSpaceDN w:val="0"/>
              <w:adjustRightInd w:val="0"/>
              <w:ind w:left="-37" w:right="-37"/>
              <w:rPr>
                <w:rFonts w:ascii="Times New Roman" w:hAnsi="Times New Roman" w:cs="Times New Roman"/>
              </w:rPr>
            </w:pPr>
            <w:r w:rsidRPr="00782386">
              <w:rPr>
                <w:rFonts w:ascii="Times New Roman" w:hAnsi="Times New Roman" w:cs="Times New Roman"/>
              </w:rPr>
              <w:t>ные бассейны</w:t>
            </w:r>
          </w:p>
        </w:tc>
        <w:tc>
          <w:tcPr>
            <w:tcW w:w="1367" w:type="dxa"/>
            <w:vMerge w:val="restart"/>
          </w:tcPr>
          <w:p w:rsidR="0039046E" w:rsidRPr="00782386" w:rsidRDefault="0039046E" w:rsidP="0039046E">
            <w:pPr>
              <w:widowControl w:val="0"/>
              <w:autoSpaceDE w:val="0"/>
              <w:autoSpaceDN w:val="0"/>
              <w:adjustRightInd w:val="0"/>
              <w:spacing w:after="0"/>
              <w:ind w:left="-38" w:right="-87"/>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ind w:left="-38" w:right="-87"/>
              <w:rPr>
                <w:rFonts w:ascii="Times New Roman" w:hAnsi="Times New Roman" w:cs="Times New Roman"/>
              </w:rPr>
            </w:pPr>
            <w:r w:rsidRPr="00782386">
              <w:rPr>
                <w:rFonts w:ascii="Times New Roman" w:hAnsi="Times New Roman" w:cs="Times New Roman"/>
              </w:rPr>
              <w:t>ности</w:t>
            </w: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03" w:type="dxa"/>
          </w:tcPr>
          <w:p w:rsidR="0039046E" w:rsidRPr="00782386" w:rsidRDefault="0039046E" w:rsidP="0039046E">
            <w:pPr>
              <w:widowControl w:val="0"/>
              <w:autoSpaceDE w:val="0"/>
              <w:autoSpaceDN w:val="0"/>
              <w:adjustRightInd w:val="0"/>
              <w:spacing w:after="0"/>
              <w:ind w:left="-117" w:right="-113"/>
              <w:rPr>
                <w:rFonts w:ascii="Times New Roman" w:hAnsi="Times New Roman" w:cs="Times New Roman"/>
              </w:rPr>
            </w:pPr>
            <w:r w:rsidRPr="00782386">
              <w:rPr>
                <w:rFonts w:ascii="Times New Roman" w:hAnsi="Times New Roman" w:cs="Times New Roman"/>
              </w:rPr>
              <w:t>Уровень обеспечен-</w:t>
            </w:r>
          </w:p>
          <w:p w:rsidR="0039046E" w:rsidRPr="00782386" w:rsidRDefault="0039046E" w:rsidP="0039046E">
            <w:pPr>
              <w:widowControl w:val="0"/>
              <w:autoSpaceDE w:val="0"/>
              <w:autoSpaceDN w:val="0"/>
              <w:adjustRightInd w:val="0"/>
              <w:ind w:left="-117" w:right="-113"/>
              <w:rPr>
                <w:rFonts w:ascii="Times New Roman" w:hAnsi="Times New Roman" w:cs="Times New Roman"/>
              </w:rPr>
            </w:pPr>
            <w:r w:rsidRPr="00782386">
              <w:rPr>
                <w:rFonts w:ascii="Times New Roman" w:hAnsi="Times New Roman" w:cs="Times New Roman"/>
              </w:rPr>
              <w:t>ности, кв.м зеркала воды</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75 на 1 тыс. человек</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36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39046E" w:rsidRPr="00782386" w:rsidRDefault="0039046E" w:rsidP="0039046E">
            <w:pPr>
              <w:widowControl w:val="0"/>
              <w:autoSpaceDE w:val="0"/>
              <w:autoSpaceDN w:val="0"/>
              <w:adjustRightInd w:val="0"/>
              <w:ind w:left="-117" w:right="-113"/>
              <w:rPr>
                <w:rFonts w:ascii="Times New Roman" w:hAnsi="Times New Roman" w:cs="Times New Roman"/>
              </w:rPr>
            </w:pPr>
            <w:r w:rsidRPr="00782386">
              <w:rPr>
                <w:rFonts w:ascii="Times New Roman" w:hAnsi="Times New Roman" w:cs="Times New Roman"/>
              </w:rPr>
              <w:t>Размер земельного участка</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заданию на проектирование</w:t>
            </w:r>
          </w:p>
        </w:tc>
      </w:tr>
    </w:tbl>
    <w:p w:rsidR="0039046E" w:rsidRPr="00782386" w:rsidRDefault="0039046E" w:rsidP="0039046E">
      <w:pP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39046E" w:rsidRPr="00782386" w:rsidTr="0039046E">
        <w:trPr>
          <w:jc w:val="center"/>
        </w:trPr>
        <w:tc>
          <w:tcPr>
            <w:tcW w:w="56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334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39046E" w:rsidRPr="00782386" w:rsidRDefault="0039046E" w:rsidP="0039046E">
            <w:pPr>
              <w:widowControl w:val="0"/>
              <w:autoSpaceDE w:val="0"/>
              <w:autoSpaceDN w:val="0"/>
              <w:adjustRightInd w:val="0"/>
              <w:spacing w:after="0"/>
              <w:ind w:left="-117" w:right="-113"/>
              <w:rPr>
                <w:rFonts w:ascii="Times New Roman" w:hAnsi="Times New Roman" w:cs="Times New Roman"/>
              </w:rPr>
            </w:pPr>
            <w:r w:rsidRPr="00782386">
              <w:rPr>
                <w:rFonts w:ascii="Times New Roman" w:hAnsi="Times New Roman" w:cs="Times New Roman"/>
              </w:rPr>
              <w:t>Транспортная доступность, минут</w:t>
            </w:r>
          </w:p>
        </w:tc>
        <w:tc>
          <w:tcPr>
            <w:tcW w:w="3194"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39046E" w:rsidRPr="00782386" w:rsidTr="0039046E">
        <w:trPr>
          <w:jc w:val="center"/>
        </w:trPr>
        <w:tc>
          <w:tcPr>
            <w:tcW w:w="568" w:type="dxa"/>
            <w:vMerge w:val="restart"/>
          </w:tcPr>
          <w:p w:rsidR="0039046E" w:rsidRPr="00782386" w:rsidRDefault="0039046E" w:rsidP="0039046E">
            <w:pPr>
              <w:widowControl w:val="0"/>
              <w:autoSpaceDE w:val="0"/>
              <w:autoSpaceDN w:val="0"/>
              <w:adjustRightInd w:val="0"/>
              <w:spacing w:after="0"/>
              <w:ind w:left="-179" w:right="-179"/>
              <w:jc w:val="center"/>
              <w:rPr>
                <w:rFonts w:ascii="Times New Roman" w:hAnsi="Times New Roman" w:cs="Times New Roman"/>
              </w:rPr>
            </w:pPr>
            <w:r w:rsidRPr="00782386">
              <w:rPr>
                <w:rFonts w:ascii="Times New Roman" w:hAnsi="Times New Roman" w:cs="Times New Roman"/>
              </w:rPr>
              <w:t>1.4.3</w:t>
            </w:r>
          </w:p>
        </w:tc>
        <w:tc>
          <w:tcPr>
            <w:tcW w:w="1276" w:type="dxa"/>
            <w:vMerge w:val="restart"/>
          </w:tcPr>
          <w:p w:rsidR="0039046E" w:rsidRPr="00782386" w:rsidRDefault="0039046E" w:rsidP="0039046E">
            <w:pPr>
              <w:widowControl w:val="0"/>
              <w:autoSpaceDE w:val="0"/>
              <w:autoSpaceDN w:val="0"/>
              <w:adjustRightInd w:val="0"/>
              <w:spacing w:after="0"/>
              <w:ind w:left="-37" w:right="-178"/>
              <w:rPr>
                <w:rFonts w:ascii="Times New Roman" w:hAnsi="Times New Roman" w:cs="Times New Roman"/>
              </w:rPr>
            </w:pPr>
            <w:r w:rsidRPr="00782386">
              <w:rPr>
                <w:rFonts w:ascii="Times New Roman" w:hAnsi="Times New Roman" w:cs="Times New Roman"/>
              </w:rPr>
              <w:t>Плоскост-</w:t>
            </w:r>
          </w:p>
          <w:p w:rsidR="0039046E" w:rsidRPr="00782386" w:rsidRDefault="0039046E" w:rsidP="0039046E">
            <w:pPr>
              <w:widowControl w:val="0"/>
              <w:autoSpaceDE w:val="0"/>
              <w:autoSpaceDN w:val="0"/>
              <w:adjustRightInd w:val="0"/>
              <w:ind w:left="-37" w:right="-178"/>
              <w:rPr>
                <w:rFonts w:ascii="Times New Roman" w:hAnsi="Times New Roman" w:cs="Times New Roman"/>
              </w:rPr>
            </w:pPr>
            <w:r w:rsidRPr="00782386">
              <w:rPr>
                <w:rFonts w:ascii="Times New Roman" w:hAnsi="Times New Roman" w:cs="Times New Roman"/>
              </w:rPr>
              <w:t>ные сооружения</w:t>
            </w:r>
          </w:p>
        </w:tc>
        <w:tc>
          <w:tcPr>
            <w:tcW w:w="1367" w:type="dxa"/>
            <w:vMerge w:val="restart"/>
          </w:tcPr>
          <w:p w:rsidR="0039046E" w:rsidRPr="00782386" w:rsidRDefault="0039046E" w:rsidP="0039046E">
            <w:pPr>
              <w:widowControl w:val="0"/>
              <w:autoSpaceDE w:val="0"/>
              <w:autoSpaceDN w:val="0"/>
              <w:adjustRightInd w:val="0"/>
              <w:spacing w:after="0"/>
              <w:ind w:left="-38" w:right="-87"/>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w:t>
            </w:r>
          </w:p>
          <w:p w:rsidR="0039046E" w:rsidRPr="00782386" w:rsidRDefault="0039046E" w:rsidP="0039046E">
            <w:pPr>
              <w:widowControl w:val="0"/>
              <w:autoSpaceDE w:val="0"/>
              <w:autoSpaceDN w:val="0"/>
              <w:adjustRightInd w:val="0"/>
              <w:ind w:left="-38" w:right="-87"/>
              <w:rPr>
                <w:rFonts w:ascii="Times New Roman" w:hAnsi="Times New Roman" w:cs="Times New Roman"/>
              </w:rPr>
            </w:pPr>
            <w:r w:rsidRPr="00782386">
              <w:rPr>
                <w:rFonts w:ascii="Times New Roman" w:hAnsi="Times New Roman" w:cs="Times New Roman"/>
              </w:rPr>
              <w:t>ности</w:t>
            </w: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403" w:type="dxa"/>
          </w:tcPr>
          <w:p w:rsidR="0039046E" w:rsidRPr="00782386" w:rsidRDefault="0039046E" w:rsidP="0039046E">
            <w:pPr>
              <w:widowControl w:val="0"/>
              <w:autoSpaceDE w:val="0"/>
              <w:autoSpaceDN w:val="0"/>
              <w:adjustRightInd w:val="0"/>
              <w:spacing w:after="0"/>
              <w:ind w:left="-117" w:right="-113"/>
              <w:rPr>
                <w:rFonts w:ascii="Times New Roman" w:hAnsi="Times New Roman" w:cs="Times New Roman"/>
              </w:rPr>
            </w:pPr>
            <w:r w:rsidRPr="00782386">
              <w:rPr>
                <w:rFonts w:ascii="Times New Roman" w:hAnsi="Times New Roman" w:cs="Times New Roman"/>
              </w:rPr>
              <w:t>Уровень обеспечен-</w:t>
            </w:r>
          </w:p>
          <w:p w:rsidR="0039046E" w:rsidRPr="00782386" w:rsidRDefault="0039046E" w:rsidP="0039046E">
            <w:pPr>
              <w:widowControl w:val="0"/>
              <w:autoSpaceDE w:val="0"/>
              <w:autoSpaceDN w:val="0"/>
              <w:adjustRightInd w:val="0"/>
              <w:ind w:left="-117" w:right="-113"/>
              <w:rPr>
                <w:rFonts w:ascii="Times New Roman" w:hAnsi="Times New Roman" w:cs="Times New Roman"/>
              </w:rPr>
            </w:pPr>
            <w:r w:rsidRPr="00782386">
              <w:rPr>
                <w:rFonts w:ascii="Times New Roman" w:hAnsi="Times New Roman" w:cs="Times New Roman"/>
              </w:rPr>
              <w:t>ности, кв.м</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1950 на 1 тыс. человек</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367"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73"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39046E" w:rsidRPr="00782386" w:rsidRDefault="0039046E" w:rsidP="0039046E">
            <w:pPr>
              <w:widowControl w:val="0"/>
              <w:autoSpaceDE w:val="0"/>
              <w:autoSpaceDN w:val="0"/>
              <w:adjustRightInd w:val="0"/>
              <w:ind w:left="-117"/>
              <w:rPr>
                <w:rFonts w:ascii="Times New Roman" w:hAnsi="Times New Roman" w:cs="Times New Roman"/>
              </w:rPr>
            </w:pPr>
            <w:r w:rsidRPr="00782386">
              <w:rPr>
                <w:rFonts w:ascii="Times New Roman" w:hAnsi="Times New Roman" w:cs="Times New Roman"/>
              </w:rPr>
              <w:t>Размер земельного участка</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заданию на проектирование</w:t>
            </w:r>
          </w:p>
        </w:tc>
      </w:tr>
      <w:tr w:rsidR="0039046E" w:rsidRPr="00782386" w:rsidTr="0039046E">
        <w:trPr>
          <w:jc w:val="center"/>
        </w:trPr>
        <w:tc>
          <w:tcPr>
            <w:tcW w:w="568"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76" w:type="dxa"/>
            <w:vMerge/>
          </w:tcPr>
          <w:p w:rsidR="0039046E" w:rsidRPr="00782386" w:rsidRDefault="0039046E" w:rsidP="0039046E">
            <w:pPr>
              <w:widowControl w:val="0"/>
              <w:autoSpaceDE w:val="0"/>
              <w:autoSpaceDN w:val="0"/>
              <w:adjustRightInd w:val="0"/>
              <w:rPr>
                <w:rFonts w:ascii="Times New Roman" w:hAnsi="Times New Roman" w:cs="Times New Roman"/>
                <w:color w:val="0070C0"/>
              </w:rPr>
            </w:pPr>
          </w:p>
        </w:tc>
        <w:tc>
          <w:tcPr>
            <w:tcW w:w="334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39046E" w:rsidRPr="00782386" w:rsidRDefault="0039046E" w:rsidP="0039046E">
            <w:pPr>
              <w:widowControl w:val="0"/>
              <w:autoSpaceDE w:val="0"/>
              <w:autoSpaceDN w:val="0"/>
              <w:adjustRightInd w:val="0"/>
              <w:ind w:left="-117" w:right="-113"/>
              <w:rPr>
                <w:rFonts w:ascii="Times New Roman" w:hAnsi="Times New Roman" w:cs="Times New Roman"/>
              </w:rPr>
            </w:pPr>
            <w:r w:rsidRPr="00782386">
              <w:rPr>
                <w:rFonts w:ascii="Times New Roman" w:hAnsi="Times New Roman" w:cs="Times New Roman"/>
              </w:rPr>
              <w:t>Транспортная доступность, минут</w:t>
            </w:r>
          </w:p>
        </w:tc>
        <w:tc>
          <w:tcPr>
            <w:tcW w:w="319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39046E" w:rsidRPr="00782386" w:rsidTr="0039046E">
        <w:trPr>
          <w:jc w:val="center"/>
        </w:trPr>
        <w:tc>
          <w:tcPr>
            <w:tcW w:w="9781" w:type="dxa"/>
            <w:gridSpan w:val="6"/>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6. Общая площадь территорий, занимаемых объектами физической культуры и массового спорта, не менее 7000 кв.м/1 тыс. чел.</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9046E" w:rsidRPr="00782386" w:rsidRDefault="0039046E" w:rsidP="0039046E">
            <w:pPr>
              <w:pStyle w:val="ConsPlusCell"/>
              <w:jc w:val="both"/>
              <w:rPr>
                <w:rFonts w:ascii="Times New Roman" w:hAnsi="Times New Roman" w:cs="Times New Roman"/>
              </w:rPr>
            </w:pPr>
            <w:r w:rsidRPr="00782386">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39046E" w:rsidRPr="00782386" w:rsidRDefault="0039046E" w:rsidP="0039046E">
      <w:pPr>
        <w:widowControl w:val="0"/>
        <w:autoSpaceDE w:val="0"/>
        <w:autoSpaceDN w:val="0"/>
        <w:adjustRightInd w:val="0"/>
        <w:rPr>
          <w:rFonts w:ascii="Times New Roman" w:hAnsi="Times New Roman" w:cs="Times New Roman"/>
          <w:sz w:val="24"/>
          <w:szCs w:val="24"/>
        </w:rPr>
      </w:pPr>
    </w:p>
    <w:p w:rsidR="0039046E" w:rsidRPr="00782386" w:rsidRDefault="0039046E" w:rsidP="0039046E">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782386">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39046E" w:rsidRPr="00782386" w:rsidRDefault="0039046E" w:rsidP="0039046E">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39046E" w:rsidRPr="00782386" w:rsidTr="0039046E">
        <w:trPr>
          <w:jc w:val="center"/>
        </w:trPr>
        <w:tc>
          <w:tcPr>
            <w:tcW w:w="57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п/п</w:t>
            </w:r>
          </w:p>
        </w:tc>
        <w:tc>
          <w:tcPr>
            <w:tcW w:w="1915"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Наименование вида ОМЗ</w:t>
            </w:r>
          </w:p>
        </w:tc>
        <w:tc>
          <w:tcPr>
            <w:tcW w:w="331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 xml:space="preserve">Наименование расчетного показателя ОМЗ, </w:t>
            </w:r>
          </w:p>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единица измерения</w:t>
            </w:r>
          </w:p>
        </w:tc>
        <w:tc>
          <w:tcPr>
            <w:tcW w:w="3977" w:type="dxa"/>
            <w:gridSpan w:val="3"/>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 xml:space="preserve">Предельные значения расчетных показателей </w:t>
            </w:r>
          </w:p>
        </w:tc>
      </w:tr>
      <w:tr w:rsidR="0039046E" w:rsidRPr="00782386" w:rsidTr="0039046E">
        <w:trPr>
          <w:trHeight w:val="516"/>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1.5.1</w:t>
            </w:r>
          </w:p>
        </w:tc>
        <w:tc>
          <w:tcPr>
            <w:tcW w:w="1915" w:type="dxa"/>
            <w:vMerge w:val="restart"/>
          </w:tcPr>
          <w:p w:rsidR="0039046E" w:rsidRPr="00782386" w:rsidRDefault="0039046E" w:rsidP="0039046E">
            <w:pPr>
              <w:widowControl w:val="0"/>
              <w:autoSpaceDE w:val="0"/>
              <w:autoSpaceDN w:val="0"/>
              <w:adjustRightInd w:val="0"/>
              <w:ind w:left="-40" w:right="-103"/>
              <w:rPr>
                <w:rFonts w:ascii="Times New Roman" w:hAnsi="Times New Roman" w:cs="Times New Roman"/>
              </w:rPr>
            </w:pPr>
            <w:r w:rsidRPr="00782386">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предприятия по промышленной переработке бытовых отходов</w:t>
            </w:r>
          </w:p>
        </w:tc>
        <w:tc>
          <w:tcPr>
            <w:tcW w:w="906"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0,05</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склады свежего компоста</w:t>
            </w:r>
          </w:p>
        </w:tc>
        <w:tc>
          <w:tcPr>
            <w:tcW w:w="906"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0,04</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39046E" w:rsidRPr="00782386" w:rsidRDefault="0039046E" w:rsidP="0039046E">
            <w:pPr>
              <w:widowControl w:val="0"/>
              <w:autoSpaceDE w:val="0"/>
              <w:autoSpaceDN w:val="0"/>
              <w:adjustRightInd w:val="0"/>
              <w:rPr>
                <w:rFonts w:ascii="Times New Roman" w:hAnsi="Times New Roman" w:cs="Times New Roman"/>
                <w:highlight w:val="yellow"/>
              </w:rPr>
            </w:pPr>
            <w:r w:rsidRPr="00782386">
              <w:rPr>
                <w:rFonts w:ascii="Times New Roman" w:hAnsi="Times New Roman" w:cs="Times New Roman"/>
              </w:rPr>
              <w:t>0,02</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поля компостирования</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0,5-1</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поля ассенизации</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сливные станции</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0,02</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мусороперегрузочные станции</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0,04</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0,3</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мусоросжигательные и мусороперерабатывающие объекты мощностью, тыс. т в год:</w:t>
            </w:r>
          </w:p>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r w:rsidRPr="00782386">
              <w:rPr>
                <w:rFonts w:ascii="Times New Roman" w:hAnsi="Times New Roman" w:cs="Times New Roman"/>
              </w:rPr>
              <w:t>до 40</w:t>
            </w:r>
          </w:p>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r w:rsidRPr="00782386">
              <w:rPr>
                <w:rFonts w:ascii="Times New Roman" w:hAnsi="Times New Roman" w:cs="Times New Roman"/>
              </w:rPr>
              <w:t>свыше 40</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0,05</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0,05</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Размеры санитарно-защитных зон, м</w:t>
            </w:r>
          </w:p>
        </w:tc>
        <w:tc>
          <w:tcPr>
            <w:tcW w:w="312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Предприятия по промышленной переработке бытовых отходов мощностью, тыс.т. в год</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40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40</w:t>
            </w:r>
          </w:p>
          <w:p w:rsidR="0039046E" w:rsidRPr="00782386" w:rsidRDefault="0039046E" w:rsidP="0039046E">
            <w:pPr>
              <w:widowControl w:val="0"/>
              <w:autoSpaceDE w:val="0"/>
              <w:autoSpaceDN w:val="0"/>
              <w:adjustRightInd w:val="0"/>
              <w:spacing w:after="0"/>
              <w:rPr>
                <w:rFonts w:ascii="Times New Roman" w:hAnsi="Times New Roman" w:cs="Times New Roman"/>
                <w:vertAlign w:val="superscript"/>
              </w:rPr>
            </w:pPr>
            <w:r w:rsidRPr="00782386">
              <w:rPr>
                <w:rFonts w:ascii="Times New Roman" w:hAnsi="Times New Roman" w:cs="Times New Roman"/>
              </w:rPr>
              <w:t>Полигоны*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Мусороперегрузочные станции</w:t>
            </w:r>
          </w:p>
        </w:tc>
        <w:tc>
          <w:tcPr>
            <w:tcW w:w="850" w:type="dxa"/>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w:t>
            </w: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503"/>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Тип населенного пункта             </w:t>
            </w:r>
          </w:p>
        </w:tc>
        <w:tc>
          <w:tcPr>
            <w:tcW w:w="85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Расстояние, км</w:t>
            </w:r>
          </w:p>
        </w:tc>
      </w:tr>
      <w:tr w:rsidR="0039046E" w:rsidRPr="00782386" w:rsidTr="0039046E">
        <w:trPr>
          <w:trHeight w:val="502"/>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39046E" w:rsidRPr="00782386" w:rsidRDefault="0039046E" w:rsidP="0039046E">
            <w:pPr>
              <w:widowControl w:val="0"/>
              <w:autoSpaceDE w:val="0"/>
              <w:autoSpaceDN w:val="0"/>
              <w:adjustRightInd w:val="0"/>
              <w:spacing w:after="0"/>
              <w:rPr>
                <w:rFonts w:ascii="Times New Roman" w:hAnsi="Times New Roman" w:cs="Times New Roman"/>
                <w:color w:val="0070C0"/>
              </w:rPr>
            </w:pPr>
          </w:p>
        </w:tc>
        <w:tc>
          <w:tcPr>
            <w:tcW w:w="312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Крупные</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Большие, средние</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Малые </w:t>
            </w:r>
          </w:p>
        </w:tc>
        <w:tc>
          <w:tcPr>
            <w:tcW w:w="85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w:t>
            </w:r>
          </w:p>
        </w:tc>
      </w:tr>
      <w:tr w:rsidR="0039046E" w:rsidRPr="00782386" w:rsidTr="0039046E">
        <w:trPr>
          <w:jc w:val="center"/>
        </w:trPr>
        <w:tc>
          <w:tcPr>
            <w:tcW w:w="9781" w:type="dxa"/>
            <w:gridSpan w:val="6"/>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sz w:val="18"/>
                <w:szCs w:val="18"/>
              </w:rPr>
            </w:pP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Кроме полигонов по обезвреживанию и захоронению токсичных промышленных отходов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sidRPr="00782386">
              <w:rPr>
                <w:rFonts w:ascii="Times New Roman" w:hAnsi="Times New Roman" w:cs="Times New Roman"/>
                <w:shd w:val="clear" w:color="auto" w:fill="FFFFFF"/>
              </w:rPr>
              <w:t>Запрещается</w:t>
            </w:r>
            <w:r w:rsidRPr="00782386">
              <w:rPr>
                <w:rStyle w:val="apple-converted-space"/>
                <w:rFonts w:ascii="Times New Roman" w:hAnsi="Times New Roman" w:cs="Times New Roman"/>
                <w:shd w:val="clear" w:color="auto" w:fill="FFFFFF"/>
              </w:rPr>
              <w:t> </w:t>
            </w:r>
            <w:hyperlink r:id="rId5" w:anchor="block_116" w:history="1">
              <w:r w:rsidRPr="00782386">
                <w:rPr>
                  <w:rStyle w:val="aa"/>
                  <w:rFonts w:ascii="Times New Roman" w:hAnsi="Times New Roman" w:cs="Times New Roman"/>
                </w:rPr>
                <w:t>захоронение отходов</w:t>
              </w:r>
            </w:hyperlink>
            <w:r w:rsidRPr="00782386">
              <w:rPr>
                <w:rStyle w:val="apple-converted-space"/>
                <w:rFonts w:ascii="Times New Roman" w:hAnsi="Times New Roman" w:cs="Times New Roman"/>
                <w:shd w:val="clear" w:color="auto" w:fill="FFFFFF"/>
              </w:rPr>
              <w:t> </w:t>
            </w:r>
            <w:r w:rsidRPr="00782386">
              <w:rPr>
                <w:rFonts w:ascii="Times New Roman" w:hAnsi="Times New Roman" w:cs="Times New Roman"/>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Объекты должны располагаться с подветренной стороны по отношению к жилой застройке.</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Размещение объектов не допускается:</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на территории I, II и III поясов зон санитарной охраны водоисточников и минеральных источников;</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во всех поясах зоны санитарной охраны курортов;</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рекреационных зонах;</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в местах выклинивания водоносных горизонтов;</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на заболачиваемых и подтопляемых территориях.</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 в границах установленных водоохранных зон открытых водоемов.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39046E" w:rsidRPr="00782386" w:rsidTr="0039046E">
        <w:trPr>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1.5.2</w:t>
            </w:r>
          </w:p>
        </w:tc>
        <w:tc>
          <w:tcPr>
            <w:tcW w:w="1915"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Предприятия по переработке промышленных отходов</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Плотность застройки предприятия, %</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jc w:val="center"/>
        </w:trPr>
        <w:tc>
          <w:tcPr>
            <w:tcW w:w="9781" w:type="dxa"/>
            <w:gridSpan w:val="6"/>
          </w:tcPr>
          <w:p w:rsidR="0039046E" w:rsidRPr="00782386" w:rsidRDefault="0039046E" w:rsidP="0039046E">
            <w:pPr>
              <w:widowControl w:val="0"/>
              <w:autoSpaceDE w:val="0"/>
              <w:autoSpaceDN w:val="0"/>
              <w:adjustRightInd w:val="0"/>
              <w:spacing w:before="240"/>
              <w:ind w:firstLine="601"/>
              <w:jc w:val="both"/>
              <w:rPr>
                <w:rFonts w:ascii="Times New Roman" w:hAnsi="Times New Roman" w:cs="Times New Roman"/>
              </w:rPr>
            </w:pPr>
            <w:r w:rsidRPr="00782386">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39046E" w:rsidRPr="00782386" w:rsidRDefault="0039046E" w:rsidP="0039046E">
      <w:pPr>
        <w:rPr>
          <w:rFonts w:ascii="Times New Roman" w:hAnsi="Times New Roman" w:cs="Times New Roman"/>
          <w:color w:val="0070C0"/>
        </w:rPr>
      </w:pPr>
    </w:p>
    <w:p w:rsidR="0039046E" w:rsidRPr="00782386" w:rsidRDefault="0039046E" w:rsidP="0039046E">
      <w:pPr>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39046E" w:rsidRPr="00782386" w:rsidTr="0039046E">
        <w:trPr>
          <w:trHeight w:val="1265"/>
          <w:jc w:val="center"/>
        </w:trPr>
        <w:tc>
          <w:tcPr>
            <w:tcW w:w="571" w:type="dxa"/>
          </w:tcPr>
          <w:p w:rsidR="0039046E" w:rsidRPr="00782386" w:rsidRDefault="0039046E" w:rsidP="0039046E">
            <w:pPr>
              <w:widowControl w:val="0"/>
              <w:autoSpaceDE w:val="0"/>
              <w:autoSpaceDN w:val="0"/>
              <w:adjustRightInd w:val="0"/>
              <w:spacing w:after="0"/>
              <w:ind w:left="-321" w:right="-317"/>
              <w:jc w:val="center"/>
              <w:rPr>
                <w:rFonts w:ascii="Times New Roman" w:hAnsi="Times New Roman" w:cs="Times New Roman"/>
              </w:rPr>
            </w:pPr>
            <w:r w:rsidRPr="00782386">
              <w:rPr>
                <w:rFonts w:ascii="Times New Roman" w:hAnsi="Times New Roman" w:cs="Times New Roman"/>
              </w:rPr>
              <w:t>1.5.3</w:t>
            </w:r>
          </w:p>
        </w:tc>
        <w:tc>
          <w:tcPr>
            <w:tcW w:w="191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расстояния, м</w:t>
            </w: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1000</w:t>
            </w:r>
          </w:p>
        </w:tc>
      </w:tr>
      <w:tr w:rsidR="0039046E" w:rsidRPr="00782386" w:rsidTr="0039046E">
        <w:trPr>
          <w:jc w:val="center"/>
        </w:trPr>
        <w:tc>
          <w:tcPr>
            <w:tcW w:w="571"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1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90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15"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jc w:val="center"/>
        </w:trPr>
        <w:tc>
          <w:tcPr>
            <w:tcW w:w="9781" w:type="dxa"/>
            <w:gridSpan w:val="5"/>
          </w:tcPr>
          <w:p w:rsidR="0039046E" w:rsidRPr="00782386" w:rsidRDefault="0039046E" w:rsidP="0039046E">
            <w:pPr>
              <w:autoSpaceDE w:val="0"/>
              <w:autoSpaceDN w:val="0"/>
              <w:adjustRightInd w:val="0"/>
              <w:spacing w:before="240"/>
              <w:ind w:firstLine="540"/>
              <w:jc w:val="both"/>
              <w:rPr>
                <w:rFonts w:ascii="Times New Roman" w:hAnsi="Times New Roman" w:cs="Times New Roman"/>
              </w:rPr>
            </w:pPr>
            <w:r w:rsidRPr="00782386">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39046E" w:rsidRPr="00782386" w:rsidTr="0039046E">
        <w:trPr>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1.5.4</w:t>
            </w:r>
          </w:p>
        </w:tc>
        <w:tc>
          <w:tcPr>
            <w:tcW w:w="1915"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Участки захоронения токсичных промышленных отходов</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кв.м</w:t>
            </w:r>
          </w:p>
        </w:tc>
        <w:tc>
          <w:tcPr>
            <w:tcW w:w="397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регламентируется</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Мощность, тыс. тонн</w:t>
            </w:r>
          </w:p>
        </w:tc>
        <w:tc>
          <w:tcPr>
            <w:tcW w:w="397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расстояния, м</w:t>
            </w: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39046E" w:rsidRPr="00782386" w:rsidRDefault="0039046E" w:rsidP="0039046E">
            <w:pPr>
              <w:widowControl w:val="0"/>
              <w:autoSpaceDE w:val="0"/>
              <w:autoSpaceDN w:val="0"/>
              <w:adjustRightInd w:val="0"/>
              <w:spacing w:after="0"/>
              <w:ind w:firstLine="115"/>
              <w:rPr>
                <w:rFonts w:ascii="Times New Roman" w:hAnsi="Times New Roman" w:cs="Times New Roman"/>
              </w:rPr>
            </w:pPr>
            <w:r w:rsidRPr="00782386">
              <w:rPr>
                <w:rFonts w:ascii="Times New Roman" w:hAnsi="Times New Roman" w:cs="Times New Roman"/>
              </w:rPr>
              <w:t>3000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39046E" w:rsidRPr="00782386" w:rsidRDefault="0039046E" w:rsidP="0039046E">
            <w:pPr>
              <w:widowControl w:val="0"/>
              <w:autoSpaceDE w:val="0"/>
              <w:autoSpaceDN w:val="0"/>
              <w:adjustRightInd w:val="0"/>
              <w:spacing w:after="0"/>
              <w:ind w:firstLine="115"/>
              <w:rPr>
                <w:rFonts w:ascii="Times New Roman" w:hAnsi="Times New Roman" w:cs="Times New Roman"/>
              </w:rPr>
            </w:pPr>
            <w:r w:rsidRPr="00782386">
              <w:rPr>
                <w:rFonts w:ascii="Times New Roman" w:hAnsi="Times New Roman" w:cs="Times New Roman"/>
              </w:rPr>
              <w:t>200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39046E" w:rsidRPr="00782386" w:rsidRDefault="0039046E" w:rsidP="0039046E">
            <w:pPr>
              <w:widowControl w:val="0"/>
              <w:autoSpaceDE w:val="0"/>
              <w:autoSpaceDN w:val="0"/>
              <w:adjustRightInd w:val="0"/>
              <w:ind w:firstLine="115"/>
              <w:rPr>
                <w:rFonts w:ascii="Times New Roman" w:hAnsi="Times New Roman" w:cs="Times New Roman"/>
              </w:rPr>
            </w:pPr>
            <w:r w:rsidRPr="00782386">
              <w:rPr>
                <w:rFonts w:ascii="Times New Roman" w:hAnsi="Times New Roman" w:cs="Times New Roman"/>
              </w:rPr>
              <w:t>50</w:t>
            </w:r>
          </w:p>
        </w:tc>
      </w:tr>
    </w:tbl>
    <w:p w:rsidR="0039046E" w:rsidRPr="00782386" w:rsidRDefault="0039046E" w:rsidP="0039046E">
      <w:pP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39046E" w:rsidRPr="00782386" w:rsidTr="0039046E">
        <w:trPr>
          <w:jc w:val="center"/>
        </w:trPr>
        <w:tc>
          <w:tcPr>
            <w:tcW w:w="571" w:type="dxa"/>
          </w:tcPr>
          <w:p w:rsidR="0039046E" w:rsidRPr="00782386" w:rsidRDefault="0039046E" w:rsidP="0039046E">
            <w:pPr>
              <w:widowControl w:val="0"/>
              <w:autoSpaceDE w:val="0"/>
              <w:autoSpaceDN w:val="0"/>
              <w:adjustRightInd w:val="0"/>
              <w:ind w:firstLine="709"/>
              <w:jc w:val="center"/>
              <w:rPr>
                <w:rFonts w:ascii="Times New Roman" w:hAnsi="Times New Roman" w:cs="Times New Roman"/>
              </w:rPr>
            </w:pPr>
          </w:p>
        </w:tc>
        <w:tc>
          <w:tcPr>
            <w:tcW w:w="1915" w:type="dxa"/>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jc w:val="center"/>
        </w:trPr>
        <w:tc>
          <w:tcPr>
            <w:tcW w:w="9781" w:type="dxa"/>
            <w:gridSpan w:val="6"/>
          </w:tcPr>
          <w:p w:rsidR="0039046E" w:rsidRPr="00782386" w:rsidRDefault="0039046E" w:rsidP="0039046E">
            <w:pPr>
              <w:autoSpaceDE w:val="0"/>
              <w:autoSpaceDN w:val="0"/>
              <w:adjustRightInd w:val="0"/>
              <w:spacing w:after="0" w:line="240" w:lineRule="auto"/>
              <w:ind w:firstLine="540"/>
              <w:rPr>
                <w:rFonts w:ascii="Times New Roman" w:hAnsi="Times New Roman" w:cs="Times New Roman"/>
                <w:color w:val="0070C0"/>
              </w:rPr>
            </w:pP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ниже мест водозаборов питьевой воды, рыбоводных хозяйств;</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в зонах активного карста;</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в зонах оползней;</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в заболоченных местах;</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в зоне питания подземных источников питьевой воды;</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на территориях зеленых зон городских округов и поселений;</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Размер участка полигона устанавливается исходя из срока накопления отходов 20 - 25 лет.</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кольцевой канал;</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кольцевое обвалование высотой 1,5 м и шириной по верху 3 м;</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кольцевая автодорога с усовершенствованным капитальным покрытием и въездами на карты;</w:t>
            </w:r>
          </w:p>
          <w:p w:rsidR="0039046E" w:rsidRPr="00782386" w:rsidRDefault="0039046E" w:rsidP="0039046E">
            <w:pPr>
              <w:autoSpaceDE w:val="0"/>
              <w:autoSpaceDN w:val="0"/>
              <w:adjustRightInd w:val="0"/>
              <w:spacing w:after="0" w:line="240" w:lineRule="auto"/>
              <w:ind w:firstLine="540"/>
              <w:jc w:val="both"/>
              <w:rPr>
                <w:rFonts w:ascii="Times New Roman" w:hAnsi="Times New Roman" w:cs="Times New Roman"/>
              </w:rPr>
            </w:pPr>
            <w:r w:rsidRPr="00782386">
              <w:rPr>
                <w:rFonts w:ascii="Times New Roman" w:hAnsi="Times New Roman" w:cs="Times New Roman"/>
              </w:rPr>
              <w:t>- лотки дождевой канализации вдоль дороги или кюветы с облицовкой бетонными плитами.</w:t>
            </w:r>
          </w:p>
          <w:p w:rsidR="0039046E" w:rsidRPr="00782386" w:rsidRDefault="0039046E" w:rsidP="0039046E">
            <w:pPr>
              <w:widowControl w:val="0"/>
              <w:autoSpaceDE w:val="0"/>
              <w:autoSpaceDN w:val="0"/>
              <w:adjustRightInd w:val="0"/>
              <w:spacing w:line="240" w:lineRule="auto"/>
              <w:ind w:firstLine="601"/>
              <w:jc w:val="both"/>
              <w:rPr>
                <w:rFonts w:ascii="Times New Roman" w:hAnsi="Times New Roman" w:cs="Times New Roman"/>
              </w:rPr>
            </w:pPr>
            <w:r w:rsidRPr="00782386">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color w:val="0070C0"/>
              </w:rPr>
            </w:pPr>
            <w:r w:rsidRPr="00782386">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39046E" w:rsidRPr="00782386" w:rsidTr="0039046E">
        <w:trPr>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1.5.5</w:t>
            </w:r>
          </w:p>
        </w:tc>
        <w:tc>
          <w:tcPr>
            <w:tcW w:w="1915"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Скотомогильники (биотермические ямы)</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кв.м</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менее 600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расстояния от скотомогильника (биотермической ямы), м</w:t>
            </w: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жилых, общественных зданий, животноводческих ферм (комплексов)</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автомобильных, железных дорог в зависимости от их категории</w:t>
            </w:r>
          </w:p>
        </w:tc>
        <w:tc>
          <w:tcPr>
            <w:tcW w:w="906"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50-300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скотопрогонов и пастбищ</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ind w:firstLine="709"/>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jc w:val="center"/>
        </w:trPr>
        <w:tc>
          <w:tcPr>
            <w:tcW w:w="9781"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 - для биотермической ямы.</w:t>
            </w:r>
          </w:p>
          <w:p w:rsidR="0039046E" w:rsidRPr="00782386" w:rsidRDefault="0039046E" w:rsidP="0039046E">
            <w:pPr>
              <w:widowControl w:val="0"/>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Уничтожение биологических отходов путем захоронения в землю категорически запрещается.</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На территории скотомогильника запрещается:</w:t>
            </w:r>
          </w:p>
          <w:p w:rsidR="0039046E" w:rsidRPr="00782386" w:rsidRDefault="0039046E" w:rsidP="0039046E">
            <w:pPr>
              <w:autoSpaceDE w:val="0"/>
              <w:autoSpaceDN w:val="0"/>
              <w:adjustRightInd w:val="0"/>
              <w:spacing w:after="0"/>
              <w:ind w:firstLine="531"/>
              <w:jc w:val="both"/>
              <w:rPr>
                <w:rFonts w:ascii="Times New Roman" w:hAnsi="Times New Roman" w:cs="Times New Roman"/>
              </w:rPr>
            </w:pPr>
            <w:r w:rsidRPr="00782386">
              <w:rPr>
                <w:rFonts w:ascii="Times New Roman" w:hAnsi="Times New Roman" w:cs="Times New Roman"/>
              </w:rPr>
              <w:t>- пасти скот, косить траву;</w:t>
            </w:r>
          </w:p>
          <w:p w:rsidR="0039046E" w:rsidRPr="00782386" w:rsidRDefault="0039046E" w:rsidP="0039046E">
            <w:pPr>
              <w:autoSpaceDE w:val="0"/>
              <w:autoSpaceDN w:val="0"/>
              <w:adjustRightInd w:val="0"/>
              <w:ind w:firstLine="531"/>
              <w:jc w:val="both"/>
              <w:rPr>
                <w:rFonts w:ascii="Times New Roman" w:hAnsi="Times New Roman" w:cs="Times New Roman"/>
              </w:rPr>
            </w:pPr>
            <w:r w:rsidRPr="00782386">
              <w:rPr>
                <w:rFonts w:ascii="Times New Roman" w:hAnsi="Times New Roman" w:cs="Times New Roman"/>
              </w:rPr>
              <w:t>- брать, выносить, вывозить землю и гуммированный остаток за его пределы.</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Размещение скотомогильников вводоохраной лесопарковой и заповедной зонах категорически запрещается.</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биотермическую яму прошло не менее 2 лет;</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земляную яму - не менее 25 лет.</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39046E" w:rsidRPr="00782386" w:rsidTr="0039046E">
        <w:trPr>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1.5.6</w:t>
            </w:r>
          </w:p>
        </w:tc>
        <w:tc>
          <w:tcPr>
            <w:tcW w:w="1915"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Установки термической утилизации биологических отходов</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расстояния, м</w:t>
            </w:r>
          </w:p>
        </w:tc>
        <w:tc>
          <w:tcPr>
            <w:tcW w:w="307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жилых, общественных зданий, животноводческих ферм (комплексов)</w:t>
            </w:r>
          </w:p>
        </w:tc>
        <w:tc>
          <w:tcPr>
            <w:tcW w:w="90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1000</w:t>
            </w:r>
          </w:p>
        </w:tc>
      </w:tr>
      <w:tr w:rsidR="0039046E" w:rsidRPr="00782386" w:rsidTr="0039046E">
        <w:trPr>
          <w:jc w:val="center"/>
        </w:trPr>
        <w:tc>
          <w:tcPr>
            <w:tcW w:w="571" w:type="dxa"/>
            <w:vMerge/>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128"/>
          <w:jc w:val="center"/>
        </w:trPr>
        <w:tc>
          <w:tcPr>
            <w:tcW w:w="571" w:type="dxa"/>
            <w:vMerge w:val="restart"/>
          </w:tcPr>
          <w:p w:rsidR="0039046E" w:rsidRPr="00782386" w:rsidRDefault="0039046E" w:rsidP="0039046E">
            <w:pPr>
              <w:widowControl w:val="0"/>
              <w:autoSpaceDE w:val="0"/>
              <w:autoSpaceDN w:val="0"/>
              <w:adjustRightInd w:val="0"/>
              <w:spacing w:after="0"/>
              <w:ind w:left="-179" w:right="-176"/>
              <w:jc w:val="center"/>
              <w:rPr>
                <w:rFonts w:ascii="Times New Roman" w:hAnsi="Times New Roman" w:cs="Times New Roman"/>
              </w:rPr>
            </w:pPr>
            <w:r w:rsidRPr="00782386">
              <w:rPr>
                <w:rFonts w:ascii="Times New Roman" w:hAnsi="Times New Roman" w:cs="Times New Roman"/>
              </w:rPr>
              <w:t>1.5.7</w:t>
            </w:r>
          </w:p>
        </w:tc>
        <w:tc>
          <w:tcPr>
            <w:tcW w:w="1915"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Площадки снеготаяния (снегосвалки).</w:t>
            </w: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Минимальные расстояния, м</w:t>
            </w:r>
          </w:p>
        </w:tc>
        <w:tc>
          <w:tcPr>
            <w:tcW w:w="3127"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жилых, общественных зданий</w:t>
            </w:r>
          </w:p>
        </w:tc>
        <w:tc>
          <w:tcPr>
            <w:tcW w:w="85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127"/>
          <w:jc w:val="center"/>
        </w:trPr>
        <w:tc>
          <w:tcPr>
            <w:tcW w:w="571"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15" w:type="dxa"/>
            <w:vMerge/>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33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127"/>
          <w:jc w:val="center"/>
        </w:trPr>
        <w:tc>
          <w:tcPr>
            <w:tcW w:w="9781" w:type="dxa"/>
            <w:gridSpan w:val="6"/>
          </w:tcPr>
          <w:p w:rsidR="0039046E" w:rsidRPr="00782386" w:rsidRDefault="0039046E" w:rsidP="0039046E">
            <w:pPr>
              <w:widowControl w:val="0"/>
              <w:autoSpaceDE w:val="0"/>
              <w:autoSpaceDN w:val="0"/>
              <w:adjustRightInd w:val="0"/>
              <w:spacing w:after="0"/>
              <w:rPr>
                <w:rFonts w:ascii="Times New Roman" w:hAnsi="Times New Roman" w:cs="Times New Roman"/>
                <w:color w:val="0070C0"/>
              </w:rPr>
            </w:pP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При размещении "сухих" снегосвалок должны выполняться основные технические требования:</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снегосвалки должны, как правило, размещаться в промышленных и коммунально-складских зонах;</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они не должны располагаться в водоохранных зонах водных объектов;</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они не должны размещаться над подземными инженерными коммуникациями;</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 отвод земельных участков подлежит согласованию с соответствующими органами.</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При оборудовании снегосвалок обязательно наличие:</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твердого водонепроницаемого покрытия с обваловкой по всему периметру, исключающей попадание снега и талой воды на рельеф;</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ограждения по всему периметру снегосвалки;</w:t>
            </w: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 контрольно-пропускного пункта, оборудованного телефонной связью;</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 локальных очистных сооружений.</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39046E" w:rsidRPr="00782386" w:rsidRDefault="0039046E" w:rsidP="0039046E">
            <w:pPr>
              <w:autoSpaceDE w:val="0"/>
              <w:autoSpaceDN w:val="0"/>
              <w:adjustRightInd w:val="0"/>
              <w:spacing w:after="0"/>
              <w:ind w:firstLine="540"/>
              <w:jc w:val="both"/>
              <w:rPr>
                <w:rFonts w:ascii="Times New Roman" w:hAnsi="Times New Roman" w:cs="Times New Roman"/>
                <w:color w:val="0070C0"/>
              </w:rPr>
            </w:pPr>
            <w:r w:rsidRPr="00782386">
              <w:rPr>
                <w:rFonts w:ascii="Times New Roman" w:hAnsi="Times New Roman" w:cs="Times New Roman"/>
              </w:rPr>
              <w:t>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39046E" w:rsidRPr="00782386" w:rsidRDefault="0039046E" w:rsidP="0039046E">
      <w:pPr>
        <w:widowControl w:val="0"/>
        <w:autoSpaceDE w:val="0"/>
        <w:autoSpaceDN w:val="0"/>
        <w:adjustRightInd w:val="0"/>
        <w:spacing w:after="0" w:line="360" w:lineRule="auto"/>
        <w:jc w:val="center"/>
        <w:outlineLvl w:val="0"/>
        <w:rPr>
          <w:rFonts w:ascii="Times New Roman" w:hAnsi="Times New Roman" w:cs="Times New Roman"/>
          <w:color w:val="0070C0"/>
        </w:rPr>
      </w:pPr>
    </w:p>
    <w:p w:rsidR="0039046E" w:rsidRPr="00782386" w:rsidRDefault="0039046E" w:rsidP="0039046E">
      <w:pPr>
        <w:widowControl w:val="0"/>
        <w:autoSpaceDE w:val="0"/>
        <w:autoSpaceDN w:val="0"/>
        <w:adjustRightInd w:val="0"/>
        <w:spacing w:after="0" w:line="360" w:lineRule="auto"/>
        <w:jc w:val="center"/>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center"/>
        <w:outlineLvl w:val="3"/>
        <w:rPr>
          <w:rFonts w:ascii="Times New Roman" w:hAnsi="Times New Roman" w:cs="Times New Roman"/>
        </w:rPr>
      </w:pPr>
      <w:r w:rsidRPr="00782386">
        <w:rPr>
          <w:rFonts w:ascii="Times New Roman" w:hAnsi="Times New Roman" w:cs="Times New Roman"/>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39046E" w:rsidRPr="00782386" w:rsidRDefault="0039046E" w:rsidP="0039046E">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39046E" w:rsidRPr="00782386" w:rsidTr="0039046E">
        <w:trPr>
          <w:trHeight w:val="20"/>
          <w:jc w:val="center"/>
        </w:trPr>
        <w:tc>
          <w:tcPr>
            <w:tcW w:w="550" w:type="dxa"/>
            <w:vAlign w:val="center"/>
          </w:tcPr>
          <w:p w:rsidR="0039046E" w:rsidRPr="00782386" w:rsidRDefault="0039046E" w:rsidP="0039046E">
            <w:pPr>
              <w:widowControl w:val="0"/>
              <w:autoSpaceDE w:val="0"/>
              <w:autoSpaceDN w:val="0"/>
              <w:adjustRightInd w:val="0"/>
              <w:spacing w:after="0"/>
              <w:ind w:left="-142" w:right="-132"/>
              <w:jc w:val="center"/>
              <w:rPr>
                <w:rFonts w:ascii="Times New Roman" w:hAnsi="Times New Roman" w:cs="Times New Roman"/>
              </w:rPr>
            </w:pPr>
            <w:r w:rsidRPr="00782386">
              <w:rPr>
                <w:rFonts w:ascii="Times New Roman" w:hAnsi="Times New Roman" w:cs="Times New Roman"/>
              </w:rPr>
              <w:t>№</w:t>
            </w:r>
          </w:p>
          <w:p w:rsidR="0039046E" w:rsidRPr="00782386" w:rsidRDefault="0039046E" w:rsidP="0039046E">
            <w:pPr>
              <w:widowControl w:val="0"/>
              <w:autoSpaceDE w:val="0"/>
              <w:autoSpaceDN w:val="0"/>
              <w:adjustRightInd w:val="0"/>
              <w:spacing w:after="0"/>
              <w:ind w:left="-142" w:right="-108"/>
              <w:jc w:val="center"/>
              <w:rPr>
                <w:rFonts w:ascii="Times New Roman" w:hAnsi="Times New Roman" w:cs="Times New Roman"/>
              </w:rPr>
            </w:pPr>
            <w:r w:rsidRPr="00782386">
              <w:rPr>
                <w:rFonts w:ascii="Times New Roman" w:hAnsi="Times New Roman" w:cs="Times New Roman"/>
              </w:rPr>
              <w:t>п/п</w:t>
            </w:r>
          </w:p>
        </w:tc>
        <w:tc>
          <w:tcPr>
            <w:tcW w:w="1273" w:type="dxa"/>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Наименование вида объекта местного значения</w:t>
            </w:r>
          </w:p>
        </w:tc>
        <w:tc>
          <w:tcPr>
            <w:tcW w:w="1792" w:type="dxa"/>
            <w:vAlign w:val="center"/>
          </w:tcPr>
          <w:p w:rsidR="0039046E" w:rsidRPr="00782386" w:rsidRDefault="0039046E" w:rsidP="0039046E">
            <w:pPr>
              <w:widowControl w:val="0"/>
              <w:autoSpaceDE w:val="0"/>
              <w:autoSpaceDN w:val="0"/>
              <w:adjustRightInd w:val="0"/>
              <w:spacing w:after="0"/>
              <w:ind w:firstLine="34"/>
              <w:jc w:val="center"/>
              <w:rPr>
                <w:rFonts w:ascii="Times New Roman" w:hAnsi="Times New Roman" w:cs="Times New Roman"/>
              </w:rPr>
            </w:pPr>
            <w:r w:rsidRPr="00782386">
              <w:rPr>
                <w:rFonts w:ascii="Times New Roman" w:hAnsi="Times New Roman" w:cs="Times New Roman"/>
              </w:rPr>
              <w:t>Тип расчетного показателя</w:t>
            </w:r>
          </w:p>
        </w:tc>
        <w:tc>
          <w:tcPr>
            <w:tcW w:w="1560" w:type="dxa"/>
            <w:vAlign w:val="center"/>
          </w:tcPr>
          <w:p w:rsidR="0039046E" w:rsidRPr="00782386" w:rsidRDefault="0039046E" w:rsidP="0039046E">
            <w:pPr>
              <w:widowControl w:val="0"/>
              <w:autoSpaceDE w:val="0"/>
              <w:autoSpaceDN w:val="0"/>
              <w:adjustRightInd w:val="0"/>
              <w:spacing w:after="0"/>
              <w:ind w:firstLine="33"/>
              <w:jc w:val="center"/>
              <w:rPr>
                <w:rFonts w:ascii="Times New Roman" w:hAnsi="Times New Roman" w:cs="Times New Roman"/>
              </w:rPr>
            </w:pPr>
            <w:r w:rsidRPr="00782386">
              <w:rPr>
                <w:rFonts w:ascii="Times New Roman" w:hAnsi="Times New Roman" w:cs="Times New Roman"/>
              </w:rPr>
              <w:t>Вид расчетного показателя</w:t>
            </w:r>
          </w:p>
        </w:tc>
        <w:tc>
          <w:tcPr>
            <w:tcW w:w="1701" w:type="dxa"/>
            <w:vAlign w:val="center"/>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Наименование расчетного показателя, ед. измерения</w:t>
            </w:r>
          </w:p>
        </w:tc>
        <w:tc>
          <w:tcPr>
            <w:tcW w:w="2905" w:type="dxa"/>
            <w:vAlign w:val="center"/>
          </w:tcPr>
          <w:p w:rsidR="0039046E" w:rsidRPr="00782386" w:rsidRDefault="0039046E" w:rsidP="0039046E">
            <w:pPr>
              <w:widowControl w:val="0"/>
              <w:autoSpaceDE w:val="0"/>
              <w:autoSpaceDN w:val="0"/>
              <w:adjustRightInd w:val="0"/>
              <w:spacing w:after="0"/>
              <w:ind w:firstLine="34"/>
              <w:jc w:val="center"/>
              <w:rPr>
                <w:rFonts w:ascii="Times New Roman" w:hAnsi="Times New Roman" w:cs="Times New Roman"/>
              </w:rPr>
            </w:pPr>
            <w:r w:rsidRPr="00782386">
              <w:rPr>
                <w:rFonts w:ascii="Times New Roman" w:hAnsi="Times New Roman" w:cs="Times New Roman"/>
              </w:rPr>
              <w:t>Предельные значения расчетных показателей</w:t>
            </w:r>
          </w:p>
        </w:tc>
      </w:tr>
      <w:tr w:rsidR="0039046E" w:rsidRPr="00782386" w:rsidTr="0039046E">
        <w:trPr>
          <w:trHeight w:val="85"/>
          <w:jc w:val="center"/>
        </w:trPr>
        <w:tc>
          <w:tcPr>
            <w:tcW w:w="550" w:type="dxa"/>
            <w:vMerge w:val="restart"/>
          </w:tcPr>
          <w:p w:rsidR="0039046E" w:rsidRPr="00782386" w:rsidRDefault="0039046E" w:rsidP="0039046E">
            <w:pPr>
              <w:widowControl w:val="0"/>
              <w:autoSpaceDE w:val="0"/>
              <w:autoSpaceDN w:val="0"/>
              <w:adjustRightInd w:val="0"/>
              <w:spacing w:after="0"/>
              <w:ind w:left="-142" w:right="-132"/>
              <w:jc w:val="center"/>
              <w:rPr>
                <w:rFonts w:ascii="Times New Roman" w:hAnsi="Times New Roman" w:cs="Times New Roman"/>
              </w:rPr>
            </w:pPr>
            <w:r w:rsidRPr="00782386">
              <w:rPr>
                <w:rFonts w:ascii="Times New Roman" w:hAnsi="Times New Roman" w:cs="Times New Roman"/>
              </w:rPr>
              <w:t>1.6.1</w:t>
            </w:r>
          </w:p>
        </w:tc>
        <w:tc>
          <w:tcPr>
            <w:tcW w:w="1273" w:type="dxa"/>
            <w:vMerge w:val="restart"/>
          </w:tcPr>
          <w:p w:rsidR="0039046E" w:rsidRPr="00782386" w:rsidRDefault="0039046E" w:rsidP="0039046E">
            <w:pPr>
              <w:widowControl w:val="0"/>
              <w:autoSpaceDE w:val="0"/>
              <w:autoSpaceDN w:val="0"/>
              <w:adjustRightInd w:val="0"/>
              <w:spacing w:after="0"/>
              <w:ind w:left="-19"/>
              <w:jc w:val="center"/>
              <w:rPr>
                <w:rFonts w:ascii="Times New Roman" w:hAnsi="Times New Roman" w:cs="Times New Roman"/>
              </w:rPr>
            </w:pPr>
            <w:r w:rsidRPr="00782386">
              <w:rPr>
                <w:rFonts w:ascii="Times New Roman" w:hAnsi="Times New Roman" w:cs="Times New Roman"/>
              </w:rPr>
              <w:t>Места погребения</w:t>
            </w:r>
          </w:p>
        </w:tc>
        <w:tc>
          <w:tcPr>
            <w:tcW w:w="179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6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Размер земельного участка, </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га на 1 тыс. чел.</w:t>
            </w:r>
          </w:p>
        </w:tc>
        <w:tc>
          <w:tcPr>
            <w:tcW w:w="290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Кладбища смешанного и традиционного захоронения – 0,24.</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Кладбища для погребения после кремации – 0,02</w:t>
            </w:r>
          </w:p>
        </w:tc>
      </w:tr>
      <w:tr w:rsidR="0039046E" w:rsidRPr="00782386" w:rsidTr="0039046E">
        <w:trPr>
          <w:trHeight w:val="85"/>
          <w:jc w:val="center"/>
        </w:trPr>
        <w:tc>
          <w:tcPr>
            <w:tcW w:w="550" w:type="dxa"/>
            <w:vMerge/>
          </w:tcPr>
          <w:p w:rsidR="0039046E" w:rsidRPr="00782386" w:rsidRDefault="0039046E" w:rsidP="0039046E">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35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Санитарно-защитные зоны, м</w:t>
            </w:r>
          </w:p>
        </w:tc>
        <w:tc>
          <w:tcPr>
            <w:tcW w:w="1701"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до стен жилых домов; до зданийобщеобразовательныхорганизаций, дошкольныхобразователь-ных организаций илечебно-профилактическихмедицинских организаций</w:t>
            </w:r>
          </w:p>
        </w:tc>
        <w:tc>
          <w:tcPr>
            <w:tcW w:w="2905"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Кладбища смешанного и традиционного захоронения – для закрытых, сельских кладбищ - 50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при площади:</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10 га и менее –</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100;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от 10 до 20 га –</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300: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от 20 до 40 га –</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 xml:space="preserve">Крематории – </w:t>
            </w:r>
          </w:p>
          <w:p w:rsidR="0039046E" w:rsidRPr="00782386" w:rsidRDefault="0039046E" w:rsidP="0039046E">
            <w:pPr>
              <w:autoSpaceDE w:val="0"/>
              <w:autoSpaceDN w:val="0"/>
              <w:adjustRightInd w:val="0"/>
              <w:ind w:firstLine="34"/>
              <w:rPr>
                <w:rFonts w:ascii="Times New Roman" w:hAnsi="Times New Roman" w:cs="Times New Roman"/>
              </w:rPr>
            </w:pPr>
            <w:r w:rsidRPr="00782386">
              <w:rPr>
                <w:rFonts w:ascii="Times New Roman" w:hAnsi="Times New Roman" w:cs="Times New Roman"/>
              </w:rPr>
              <w:t>500 м - без подготовительных и обрядовых процессов с одной однокамерной печью;</w:t>
            </w:r>
          </w:p>
          <w:p w:rsidR="0039046E" w:rsidRPr="00782386" w:rsidRDefault="0039046E" w:rsidP="0039046E">
            <w:pPr>
              <w:autoSpaceDE w:val="0"/>
              <w:autoSpaceDN w:val="0"/>
              <w:adjustRightInd w:val="0"/>
              <w:spacing w:after="0"/>
              <w:ind w:firstLine="34"/>
              <w:rPr>
                <w:rFonts w:ascii="Times New Roman" w:hAnsi="Times New Roman" w:cs="Times New Roman"/>
              </w:rPr>
            </w:pPr>
            <w:r w:rsidRPr="00782386">
              <w:rPr>
                <w:rFonts w:ascii="Times New Roman" w:hAnsi="Times New Roman" w:cs="Times New Roman"/>
              </w:rPr>
              <w:t>1000 м - при количестве печей более одной.</w:t>
            </w:r>
          </w:p>
        </w:tc>
      </w:tr>
      <w:tr w:rsidR="0039046E" w:rsidRPr="00782386" w:rsidTr="0039046E">
        <w:trPr>
          <w:trHeight w:val="85"/>
          <w:jc w:val="center"/>
        </w:trPr>
        <w:tc>
          <w:tcPr>
            <w:tcW w:w="550" w:type="dxa"/>
            <w:vMerge/>
          </w:tcPr>
          <w:p w:rsidR="0039046E" w:rsidRPr="00782386" w:rsidRDefault="0039046E" w:rsidP="0039046E">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35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2905"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bl>
    <w:p w:rsidR="0039046E" w:rsidRPr="00782386" w:rsidRDefault="0039046E" w:rsidP="0039046E">
      <w:pPr>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9046E" w:rsidRPr="00782386" w:rsidTr="0039046E">
        <w:trPr>
          <w:trHeight w:val="85"/>
          <w:jc w:val="center"/>
        </w:trPr>
        <w:tc>
          <w:tcPr>
            <w:tcW w:w="9781" w:type="dxa"/>
          </w:tcPr>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Размещение кладбища размером территории более 40 га не допускается</w:t>
            </w:r>
          </w:p>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Участок, отводимый под кладбище, должен удовлетворять следующим требованиям:</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не затопляться при паводках;</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должен быть доступен для инвалидов и маломобильных лиц;</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 располагаться с подветренной стороны по отношению к жилой территории.</w:t>
            </w:r>
          </w:p>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Не разрешается размещать кладбища на территориях:</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зон санитарной, горно-санитарной охраны лечебно-оздоровительных местностей и курортов;</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39046E" w:rsidRPr="00782386" w:rsidRDefault="0039046E" w:rsidP="0039046E">
            <w:pPr>
              <w:autoSpaceDE w:val="0"/>
              <w:autoSpaceDN w:val="0"/>
              <w:adjustRightInd w:val="0"/>
              <w:spacing w:after="0"/>
              <w:ind w:firstLine="531"/>
              <w:rPr>
                <w:rFonts w:ascii="Times New Roman" w:hAnsi="Times New Roman" w:cs="Times New Roman"/>
              </w:rPr>
            </w:pPr>
            <w:r w:rsidRPr="00782386">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39046E" w:rsidRPr="00782386" w:rsidRDefault="0039046E" w:rsidP="0039046E">
            <w:pPr>
              <w:autoSpaceDE w:val="0"/>
              <w:autoSpaceDN w:val="0"/>
              <w:adjustRightInd w:val="0"/>
              <w:ind w:firstLine="531"/>
              <w:rPr>
                <w:rFonts w:ascii="Times New Roman" w:hAnsi="Times New Roman" w:cs="Times New Roman"/>
              </w:rPr>
            </w:pPr>
            <w:r w:rsidRPr="00782386">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9046E" w:rsidRPr="00782386" w:rsidRDefault="0039046E" w:rsidP="0039046E">
            <w:pPr>
              <w:autoSpaceDE w:val="0"/>
              <w:autoSpaceDN w:val="0"/>
              <w:adjustRightInd w:val="0"/>
              <w:ind w:firstLine="531"/>
              <w:rPr>
                <w:rFonts w:ascii="Times New Roman" w:hAnsi="Times New Roman" w:cs="Times New Roman"/>
                <w:color w:val="0070C0"/>
              </w:rPr>
            </w:pPr>
            <w:r w:rsidRPr="00782386">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39046E" w:rsidRPr="00782386" w:rsidRDefault="0039046E" w:rsidP="0039046E">
      <w:pPr>
        <w:spacing w:after="0" w:line="360" w:lineRule="auto"/>
        <w:rPr>
          <w:rFonts w:ascii="Times New Roman" w:hAnsi="Times New Roman" w:cs="Times New Roman"/>
          <w:color w:val="0070C0"/>
        </w:rPr>
      </w:pPr>
    </w:p>
    <w:p w:rsidR="0039046E" w:rsidRPr="00782386" w:rsidRDefault="0039046E" w:rsidP="0039046E">
      <w:pPr>
        <w:spacing w:after="0" w:line="360" w:lineRule="auto"/>
        <w:rPr>
          <w:rFonts w:ascii="Times New Roman" w:hAnsi="Times New Roman" w:cs="Times New Roman"/>
          <w:color w:val="0070C0"/>
        </w:rPr>
      </w:pPr>
    </w:p>
    <w:p w:rsidR="0039046E" w:rsidRPr="00782386" w:rsidRDefault="0039046E" w:rsidP="0039046E">
      <w:pPr>
        <w:widowControl w:val="0"/>
        <w:autoSpaceDE w:val="0"/>
        <w:autoSpaceDN w:val="0"/>
        <w:adjustRightInd w:val="0"/>
        <w:spacing w:after="0" w:line="360" w:lineRule="auto"/>
        <w:ind w:firstLine="567"/>
        <w:jc w:val="center"/>
        <w:outlineLvl w:val="3"/>
        <w:rPr>
          <w:rFonts w:ascii="Times New Roman" w:hAnsi="Times New Roman" w:cs="Times New Roman"/>
          <w:sz w:val="24"/>
          <w:szCs w:val="24"/>
        </w:rPr>
      </w:pPr>
      <w:r w:rsidRPr="00782386">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39046E" w:rsidRPr="00782386" w:rsidRDefault="0039046E" w:rsidP="0039046E">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39046E" w:rsidRPr="00782386" w:rsidTr="0039046E">
        <w:trPr>
          <w:trHeight w:val="20"/>
          <w:jc w:val="center"/>
        </w:trPr>
        <w:tc>
          <w:tcPr>
            <w:tcW w:w="9994" w:type="dxa"/>
            <w:gridSpan w:val="6"/>
          </w:tcPr>
          <w:p w:rsidR="0039046E" w:rsidRPr="00782386" w:rsidRDefault="0039046E" w:rsidP="0039046E">
            <w:pPr>
              <w:widowControl w:val="0"/>
              <w:autoSpaceDE w:val="0"/>
              <w:autoSpaceDN w:val="0"/>
              <w:adjustRightInd w:val="0"/>
              <w:spacing w:after="0"/>
              <w:ind w:firstLine="601"/>
              <w:jc w:val="center"/>
              <w:rPr>
                <w:rFonts w:ascii="Times New Roman" w:hAnsi="Times New Roman" w:cs="Times New Roman"/>
                <w:b/>
                <w:bCs/>
              </w:rPr>
            </w:pPr>
            <w:r w:rsidRPr="00782386">
              <w:rPr>
                <w:rFonts w:ascii="Times New Roman" w:hAnsi="Times New Roman" w:cs="Times New Roman"/>
                <w:b/>
                <w:bCs/>
              </w:rPr>
              <w:t>1.7.1 В области туристическо - рекреационной деятельности</w:t>
            </w:r>
          </w:p>
        </w:tc>
      </w:tr>
      <w:tr w:rsidR="0039046E" w:rsidRPr="00782386" w:rsidTr="0039046E">
        <w:trPr>
          <w:trHeight w:val="20"/>
          <w:jc w:val="center"/>
        </w:trPr>
        <w:tc>
          <w:tcPr>
            <w:tcW w:w="763" w:type="dxa"/>
          </w:tcPr>
          <w:p w:rsidR="0039046E" w:rsidRPr="00782386" w:rsidRDefault="0039046E" w:rsidP="0039046E">
            <w:pPr>
              <w:widowControl w:val="0"/>
              <w:autoSpaceDE w:val="0"/>
              <w:autoSpaceDN w:val="0"/>
              <w:adjustRightInd w:val="0"/>
              <w:ind w:left="-108" w:right="-197"/>
              <w:jc w:val="center"/>
              <w:rPr>
                <w:rFonts w:ascii="Times New Roman" w:hAnsi="Times New Roman" w:cs="Times New Roman"/>
              </w:rPr>
            </w:pPr>
            <w:r w:rsidRPr="00782386">
              <w:rPr>
                <w:rFonts w:ascii="Times New Roman" w:hAnsi="Times New Roman" w:cs="Times New Roman"/>
              </w:rPr>
              <w:t>1.7.1.1</w:t>
            </w:r>
          </w:p>
        </w:tc>
        <w:tc>
          <w:tcPr>
            <w:tcW w:w="1273" w:type="dxa"/>
          </w:tcPr>
          <w:p w:rsidR="0039046E" w:rsidRPr="00782386" w:rsidRDefault="0039046E" w:rsidP="0039046E">
            <w:pPr>
              <w:widowControl w:val="0"/>
              <w:autoSpaceDE w:val="0"/>
              <w:autoSpaceDN w:val="0"/>
              <w:adjustRightInd w:val="0"/>
              <w:ind w:right="-93"/>
              <w:rPr>
                <w:rFonts w:ascii="Times New Roman" w:hAnsi="Times New Roman" w:cs="Times New Roman"/>
              </w:rPr>
            </w:pPr>
            <w:r w:rsidRPr="00782386">
              <w:rPr>
                <w:rFonts w:ascii="Times New Roman" w:hAnsi="Times New Roman" w:cs="Times New Roman"/>
              </w:rPr>
              <w:t>Территории рекреационного назначения</w:t>
            </w:r>
          </w:p>
        </w:tc>
        <w:tc>
          <w:tcPr>
            <w:tcW w:w="1828" w:type="dxa"/>
          </w:tcPr>
          <w:p w:rsidR="0039046E" w:rsidRPr="00782386" w:rsidRDefault="0039046E" w:rsidP="0039046E">
            <w:pPr>
              <w:widowControl w:val="0"/>
              <w:autoSpaceDE w:val="0"/>
              <w:autoSpaceDN w:val="0"/>
              <w:adjustRightInd w:val="0"/>
              <w:ind w:right="-115"/>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tcPr>
          <w:p w:rsidR="0039046E" w:rsidRPr="00782386" w:rsidRDefault="0039046E" w:rsidP="0039046E">
            <w:pPr>
              <w:widowControl w:val="0"/>
              <w:autoSpaceDE w:val="0"/>
              <w:autoSpaceDN w:val="0"/>
              <w:adjustRightInd w:val="0"/>
              <w:spacing w:after="0" w:line="240" w:lineRule="auto"/>
              <w:ind w:right="-96"/>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39046E" w:rsidRPr="00782386" w:rsidRDefault="0039046E" w:rsidP="0039046E">
            <w:pPr>
              <w:widowControl w:val="0"/>
              <w:autoSpaceDE w:val="0"/>
              <w:autoSpaceDN w:val="0"/>
              <w:adjustRightInd w:val="0"/>
              <w:spacing w:after="0"/>
              <w:ind w:right="-98"/>
              <w:rPr>
                <w:rFonts w:ascii="Times New Roman" w:hAnsi="Times New Roman" w:cs="Times New Roman"/>
              </w:rPr>
            </w:pPr>
            <w:r w:rsidRPr="00782386">
              <w:rPr>
                <w:rFonts w:ascii="Times New Roman" w:hAnsi="Times New Roman" w:cs="Times New Roman"/>
              </w:rPr>
              <w:t xml:space="preserve">Суммарная площадь озелененных территорий общего пользования, </w:t>
            </w:r>
          </w:p>
          <w:p w:rsidR="0039046E" w:rsidRPr="00782386" w:rsidRDefault="0039046E" w:rsidP="0039046E">
            <w:pPr>
              <w:widowControl w:val="0"/>
              <w:autoSpaceDE w:val="0"/>
              <w:autoSpaceDN w:val="0"/>
              <w:adjustRightInd w:val="0"/>
              <w:spacing w:after="0"/>
              <w:ind w:right="-98"/>
              <w:rPr>
                <w:rFonts w:ascii="Times New Roman" w:hAnsi="Times New Roman" w:cs="Times New Roman"/>
              </w:rPr>
            </w:pPr>
            <w:r w:rsidRPr="00782386">
              <w:rPr>
                <w:rFonts w:ascii="Times New Roman" w:hAnsi="Times New Roman" w:cs="Times New Roman"/>
              </w:rPr>
              <w:t>кв.м на 1 человека*</w:t>
            </w:r>
          </w:p>
        </w:tc>
        <w:tc>
          <w:tcPr>
            <w:tcW w:w="30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крупнейших, крупных и больших городов, крупных и больших поселений – 16;</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средних городов и поселений – 13;</w:t>
            </w:r>
          </w:p>
          <w:p w:rsidR="0039046E" w:rsidRPr="00782386" w:rsidRDefault="0039046E" w:rsidP="0039046E">
            <w:pPr>
              <w:widowControl w:val="0"/>
              <w:autoSpaceDE w:val="0"/>
              <w:autoSpaceDN w:val="0"/>
              <w:adjustRightInd w:val="0"/>
              <w:spacing w:after="0" w:line="360" w:lineRule="auto"/>
              <w:rPr>
                <w:rFonts w:ascii="Times New Roman" w:hAnsi="Times New Roman" w:cs="Times New Roman"/>
              </w:rPr>
            </w:pPr>
            <w:r w:rsidRPr="00782386">
              <w:rPr>
                <w:rFonts w:ascii="Times New Roman" w:hAnsi="Times New Roman" w:cs="Times New Roman"/>
              </w:rPr>
              <w:t>для малых городов и поселений – 8</w:t>
            </w:r>
          </w:p>
        </w:tc>
      </w:tr>
    </w:tbl>
    <w:p w:rsidR="0039046E" w:rsidRPr="00782386" w:rsidRDefault="0039046E" w:rsidP="0039046E">
      <w:pPr>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Размеры земельного участка, га</w:t>
            </w:r>
          </w:p>
        </w:tc>
        <w:tc>
          <w:tcPr>
            <w:tcW w:w="30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парки – 15;</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парки планировочных районов – 10;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сады – 3;</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скверы – 0,5;</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озелененные территории – менее 0,5</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Ширина бульвара, м</w:t>
            </w:r>
          </w:p>
        </w:tc>
        <w:tc>
          <w:tcPr>
            <w:tcW w:w="30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Ширина бульвара с одной продольной пешеходной аллеей</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оси улиц – 18;</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 одной стороны улицы между проезжей частью и застройкой – 10</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ind w:right="-98"/>
              <w:rPr>
                <w:rFonts w:ascii="Times New Roman" w:hAnsi="Times New Roman" w:cs="Times New Roman"/>
              </w:rPr>
            </w:pPr>
            <w:r w:rsidRPr="00782386">
              <w:rPr>
                <w:rFonts w:ascii="Times New Roman" w:hAnsi="Times New Roman" w:cs="Times New Roman"/>
              </w:rPr>
              <w:t>Пешеходная доступность, мин.</w:t>
            </w:r>
          </w:p>
        </w:tc>
        <w:tc>
          <w:tcPr>
            <w:tcW w:w="30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парков планировочных районов – не более 20;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Для садов, скверов и бульваров не более 10</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tcPr>
          <w:p w:rsidR="0039046E" w:rsidRPr="00782386" w:rsidRDefault="0039046E" w:rsidP="0039046E">
            <w:pPr>
              <w:widowControl w:val="0"/>
              <w:autoSpaceDE w:val="0"/>
              <w:autoSpaceDN w:val="0"/>
              <w:adjustRightInd w:val="0"/>
              <w:ind w:right="-98"/>
              <w:rPr>
                <w:rFonts w:ascii="Times New Roman" w:hAnsi="Times New Roman" w:cs="Times New Roman"/>
              </w:rPr>
            </w:pPr>
            <w:r w:rsidRPr="00782386">
              <w:rPr>
                <w:rFonts w:ascii="Times New Roman" w:hAnsi="Times New Roman" w:cs="Times New Roman"/>
              </w:rPr>
              <w:t>Транспортная доступность, мин.</w:t>
            </w:r>
          </w:p>
        </w:tc>
        <w:tc>
          <w:tcPr>
            <w:tcW w:w="30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39046E" w:rsidRPr="00782386" w:rsidTr="0039046E">
        <w:trPr>
          <w:trHeight w:val="20"/>
          <w:jc w:val="center"/>
        </w:trPr>
        <w:tc>
          <w:tcPr>
            <w:tcW w:w="9994" w:type="dxa"/>
            <w:gridSpan w:val="7"/>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39046E" w:rsidRPr="00782386" w:rsidTr="0039046E">
        <w:trPr>
          <w:trHeight w:val="20"/>
          <w:jc w:val="center"/>
        </w:trPr>
        <w:tc>
          <w:tcPr>
            <w:tcW w:w="746" w:type="dxa"/>
            <w:vMerge w:val="restart"/>
          </w:tcPr>
          <w:p w:rsidR="0039046E" w:rsidRPr="00782386" w:rsidRDefault="0039046E" w:rsidP="0039046E">
            <w:pPr>
              <w:widowControl w:val="0"/>
              <w:autoSpaceDE w:val="0"/>
              <w:autoSpaceDN w:val="0"/>
              <w:adjustRightInd w:val="0"/>
              <w:ind w:left="-72" w:right="-91"/>
              <w:jc w:val="center"/>
              <w:rPr>
                <w:rFonts w:ascii="Times New Roman" w:hAnsi="Times New Roman" w:cs="Times New Roman"/>
              </w:rPr>
            </w:pPr>
            <w:r w:rsidRPr="00782386">
              <w:rPr>
                <w:rFonts w:ascii="Times New Roman" w:hAnsi="Times New Roman" w:cs="Times New Roman"/>
              </w:rPr>
              <w:t>1.7.1.2</w:t>
            </w:r>
          </w:p>
        </w:tc>
        <w:tc>
          <w:tcPr>
            <w:tcW w:w="1290"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Объекты туризма и рекреации</w:t>
            </w:r>
          </w:p>
        </w:tc>
        <w:tc>
          <w:tcPr>
            <w:tcW w:w="182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tcPr>
          <w:p w:rsidR="0039046E" w:rsidRPr="00782386" w:rsidRDefault="0039046E" w:rsidP="0039046E">
            <w:pPr>
              <w:widowControl w:val="0"/>
              <w:autoSpaceDE w:val="0"/>
              <w:autoSpaceDN w:val="0"/>
              <w:adjustRightInd w:val="0"/>
              <w:spacing w:after="0"/>
              <w:ind w:left="-108" w:right="-94"/>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39046E" w:rsidRPr="00782386" w:rsidRDefault="0039046E" w:rsidP="0039046E">
            <w:pPr>
              <w:widowControl w:val="0"/>
              <w:autoSpaceDE w:val="0"/>
              <w:autoSpaceDN w:val="0"/>
              <w:adjustRightInd w:val="0"/>
              <w:ind w:right="-108"/>
              <w:rPr>
                <w:rFonts w:ascii="Times New Roman" w:hAnsi="Times New Roman" w:cs="Times New Roman"/>
              </w:rPr>
            </w:pPr>
            <w:r w:rsidRPr="00782386">
              <w:rPr>
                <w:rFonts w:ascii="Times New Roman" w:hAnsi="Times New Roman" w:cs="Times New Roman"/>
              </w:rPr>
              <w:t>Уровень обеспечен-ности гостиницами, мест на 1000 чел.</w:t>
            </w:r>
          </w:p>
        </w:tc>
        <w:tc>
          <w:tcPr>
            <w:tcW w:w="30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6</w:t>
            </w:r>
          </w:p>
        </w:tc>
      </w:tr>
      <w:tr w:rsidR="0039046E" w:rsidRPr="00782386" w:rsidTr="0039046E">
        <w:trPr>
          <w:trHeight w:val="20"/>
          <w:jc w:val="center"/>
        </w:trPr>
        <w:tc>
          <w:tcPr>
            <w:tcW w:w="74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90"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40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Автомобильным транспортом</w:t>
            </w:r>
          </w:p>
        </w:tc>
      </w:tr>
      <w:tr w:rsidR="0039046E" w:rsidRPr="00782386" w:rsidTr="0039046E">
        <w:trPr>
          <w:trHeight w:val="20"/>
          <w:jc w:val="center"/>
        </w:trPr>
        <w:tc>
          <w:tcPr>
            <w:tcW w:w="9994" w:type="dxa"/>
            <w:gridSpan w:val="7"/>
          </w:tcPr>
          <w:p w:rsidR="0039046E" w:rsidRPr="00782386" w:rsidRDefault="0039046E" w:rsidP="0039046E">
            <w:pPr>
              <w:widowControl w:val="0"/>
              <w:autoSpaceDE w:val="0"/>
              <w:autoSpaceDN w:val="0"/>
              <w:adjustRightInd w:val="0"/>
              <w:spacing w:after="0"/>
              <w:ind w:firstLine="496"/>
              <w:jc w:val="center"/>
              <w:rPr>
                <w:rFonts w:ascii="Times New Roman" w:hAnsi="Times New Roman" w:cs="Times New Roman"/>
                <w:b/>
                <w:bCs/>
              </w:rPr>
            </w:pPr>
            <w:r w:rsidRPr="00782386">
              <w:rPr>
                <w:rFonts w:ascii="Times New Roman" w:hAnsi="Times New Roman" w:cs="Times New Roman"/>
                <w:b/>
                <w:bCs/>
              </w:rPr>
              <w:t>1.7.2 Особо охраняемые природные территории</w:t>
            </w:r>
          </w:p>
        </w:tc>
      </w:tr>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spacing w:line="240" w:lineRule="auto"/>
              <w:ind w:left="-72" w:right="-91"/>
              <w:jc w:val="center"/>
              <w:rPr>
                <w:rFonts w:ascii="Times New Roman" w:hAnsi="Times New Roman" w:cs="Times New Roman"/>
              </w:rPr>
            </w:pPr>
            <w:r w:rsidRPr="00782386">
              <w:rPr>
                <w:rFonts w:ascii="Times New Roman" w:hAnsi="Times New Roman" w:cs="Times New Roman"/>
              </w:rPr>
              <w:t>1.7.2.1</w:t>
            </w:r>
          </w:p>
        </w:tc>
        <w:tc>
          <w:tcPr>
            <w:tcW w:w="1273" w:type="dxa"/>
            <w:vMerge w:val="restart"/>
          </w:tcPr>
          <w:p w:rsidR="0039046E" w:rsidRPr="00782386" w:rsidRDefault="0039046E" w:rsidP="0039046E">
            <w:pPr>
              <w:widowControl w:val="0"/>
              <w:autoSpaceDE w:val="0"/>
              <w:autoSpaceDN w:val="0"/>
              <w:adjustRightInd w:val="0"/>
              <w:spacing w:line="240" w:lineRule="auto"/>
              <w:ind w:right="-93"/>
              <w:rPr>
                <w:rFonts w:ascii="Times New Roman" w:hAnsi="Times New Roman" w:cs="Times New Roman"/>
              </w:rPr>
            </w:pPr>
            <w:r w:rsidRPr="00782386">
              <w:rPr>
                <w:rFonts w:ascii="Times New Roman" w:hAnsi="Times New Roman" w:cs="Times New Roman"/>
              </w:rPr>
              <w:t>Особо охраняемые природные территории местного значения</w:t>
            </w:r>
          </w:p>
        </w:tc>
        <w:tc>
          <w:tcPr>
            <w:tcW w:w="182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1546"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9994" w:type="dxa"/>
            <w:gridSpan w:val="7"/>
          </w:tcPr>
          <w:p w:rsidR="0039046E" w:rsidRPr="00782386" w:rsidRDefault="0039046E" w:rsidP="0039046E">
            <w:pPr>
              <w:widowControl w:val="0"/>
              <w:autoSpaceDE w:val="0"/>
              <w:autoSpaceDN w:val="0"/>
              <w:adjustRightInd w:val="0"/>
              <w:spacing w:after="0" w:line="240" w:lineRule="auto"/>
              <w:jc w:val="center"/>
              <w:rPr>
                <w:rFonts w:ascii="Times New Roman" w:hAnsi="Times New Roman" w:cs="Times New Roman"/>
                <w:b/>
                <w:bCs/>
              </w:rPr>
            </w:pPr>
            <w:r w:rsidRPr="00782386">
              <w:rPr>
                <w:rFonts w:ascii="Times New Roman" w:hAnsi="Times New Roman" w:cs="Times New Roman"/>
                <w:b/>
                <w:bCs/>
              </w:rPr>
              <w:t>1.7.3 Объекты культурного наследия</w:t>
            </w:r>
          </w:p>
        </w:tc>
      </w:tr>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spacing w:line="240" w:lineRule="auto"/>
              <w:ind w:left="-72" w:right="-91"/>
              <w:jc w:val="center"/>
              <w:rPr>
                <w:rFonts w:ascii="Times New Roman" w:hAnsi="Times New Roman" w:cs="Times New Roman"/>
              </w:rPr>
            </w:pPr>
            <w:r w:rsidRPr="00782386">
              <w:rPr>
                <w:rFonts w:ascii="Times New Roman" w:hAnsi="Times New Roman" w:cs="Times New Roman"/>
              </w:rPr>
              <w:t>1.7.3.1</w:t>
            </w:r>
          </w:p>
        </w:tc>
        <w:tc>
          <w:tcPr>
            <w:tcW w:w="1273" w:type="dxa"/>
            <w:vMerge w:val="restart"/>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Объекты культурного наследия местного значения</w:t>
            </w:r>
          </w:p>
        </w:tc>
        <w:tc>
          <w:tcPr>
            <w:tcW w:w="182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1546"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9994" w:type="dxa"/>
            <w:gridSpan w:val="7"/>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spacing w:after="0"/>
              <w:ind w:left="-72" w:right="-91"/>
              <w:jc w:val="center"/>
              <w:rPr>
                <w:rFonts w:ascii="Times New Roman" w:hAnsi="Times New Roman" w:cs="Times New Roman"/>
              </w:rPr>
            </w:pPr>
            <w:r w:rsidRPr="00782386">
              <w:rPr>
                <w:rFonts w:ascii="Times New Roman" w:hAnsi="Times New Roman" w:cs="Times New Roman"/>
              </w:rPr>
              <w:t>1.7.4.1.</w:t>
            </w:r>
          </w:p>
        </w:tc>
        <w:tc>
          <w:tcPr>
            <w:tcW w:w="1273" w:type="dxa"/>
            <w:vMerge w:val="restart"/>
          </w:tcPr>
          <w:p w:rsidR="0039046E" w:rsidRPr="00782386" w:rsidRDefault="0039046E" w:rsidP="0039046E">
            <w:pPr>
              <w:widowControl w:val="0"/>
              <w:autoSpaceDE w:val="0"/>
              <w:autoSpaceDN w:val="0"/>
              <w:adjustRightInd w:val="0"/>
              <w:spacing w:after="0"/>
              <w:ind w:left="-125" w:right="-93"/>
              <w:rPr>
                <w:rFonts w:ascii="Times New Roman" w:hAnsi="Times New Roman" w:cs="Times New Roman"/>
              </w:rPr>
            </w:pPr>
            <w:r w:rsidRPr="00782386">
              <w:rPr>
                <w:rFonts w:ascii="Times New Roman" w:hAnsi="Times New Roman" w:cs="Times New Roman"/>
              </w:rPr>
              <w:t>Объекты производственного назначения</w:t>
            </w:r>
          </w:p>
        </w:tc>
        <w:tc>
          <w:tcPr>
            <w:tcW w:w="1828"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39046E" w:rsidRPr="00782386" w:rsidRDefault="0039046E" w:rsidP="0039046E">
            <w:pPr>
              <w:widowControl w:val="0"/>
              <w:autoSpaceDE w:val="0"/>
              <w:autoSpaceDN w:val="0"/>
              <w:adjustRightInd w:val="0"/>
              <w:spacing w:after="0"/>
              <w:ind w:left="-108" w:right="-94"/>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Коэффициент застройки промышленной зоны</w:t>
            </w:r>
          </w:p>
        </w:tc>
        <w:tc>
          <w:tcPr>
            <w:tcW w:w="30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0,8</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46"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Коэффициент плотности застройки промышленной зоны</w:t>
            </w:r>
          </w:p>
        </w:tc>
        <w:tc>
          <w:tcPr>
            <w:tcW w:w="30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2,4</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340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w:t>
            </w:r>
          </w:p>
        </w:tc>
        <w:tc>
          <w:tcPr>
            <w:tcW w:w="30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9994" w:type="dxa"/>
            <w:gridSpan w:val="7"/>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39046E" w:rsidRPr="00782386" w:rsidRDefault="0039046E" w:rsidP="0039046E">
            <w:pPr>
              <w:autoSpaceDE w:val="0"/>
              <w:autoSpaceDN w:val="0"/>
              <w:adjustRightInd w:val="0"/>
              <w:spacing w:line="240" w:lineRule="auto"/>
              <w:ind w:firstLine="540"/>
              <w:rPr>
                <w:rFonts w:ascii="Times New Roman" w:hAnsi="Times New Roman" w:cs="Times New Roman"/>
              </w:rPr>
            </w:pPr>
            <w:r w:rsidRPr="00782386">
              <w:rPr>
                <w:rFonts w:ascii="Times New Roman" w:hAnsi="Times New Roman" w:cs="Times New Roman"/>
              </w:rPr>
              <w:t>В проектах планировки предприятий и промышленных узлов следует предусматривать:</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организацию единой сети обслуживания трудящихся;</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благоустройство территории (площадки);</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39046E" w:rsidRPr="00782386" w:rsidRDefault="0039046E" w:rsidP="0039046E">
            <w:pPr>
              <w:autoSpaceDE w:val="0"/>
              <w:autoSpaceDN w:val="0"/>
              <w:adjustRightInd w:val="0"/>
              <w:ind w:firstLine="540"/>
              <w:rPr>
                <w:rFonts w:ascii="Times New Roman" w:hAnsi="Times New Roman" w:cs="Times New Roman"/>
              </w:rPr>
            </w:pPr>
            <w:r w:rsidRPr="00782386">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39046E" w:rsidRPr="00782386" w:rsidRDefault="0039046E" w:rsidP="0039046E">
            <w:pPr>
              <w:autoSpaceDE w:val="0"/>
              <w:autoSpaceDN w:val="0"/>
              <w:adjustRightInd w:val="0"/>
              <w:spacing w:after="0"/>
              <w:ind w:firstLine="540"/>
              <w:rPr>
                <w:rFonts w:ascii="Times New Roman" w:hAnsi="Times New Roman" w:cs="Times New Roman"/>
              </w:rPr>
            </w:pPr>
            <w:r w:rsidRPr="00782386">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39046E" w:rsidRPr="00782386" w:rsidRDefault="0039046E" w:rsidP="0039046E">
            <w:pPr>
              <w:autoSpaceDE w:val="0"/>
              <w:autoSpaceDN w:val="0"/>
              <w:adjustRightInd w:val="0"/>
              <w:ind w:firstLine="540"/>
              <w:rPr>
                <w:rFonts w:ascii="Times New Roman" w:hAnsi="Times New Roman" w:cs="Times New Roman"/>
              </w:rPr>
            </w:pPr>
            <w:r w:rsidRPr="00782386">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39046E" w:rsidRPr="00782386" w:rsidRDefault="0039046E" w:rsidP="0039046E">
      <w:pPr>
        <w:rPr>
          <w:rFonts w:ascii="Times New Roman" w:hAnsi="Times New Roman" w:cs="Times New Roman"/>
          <w:color w:val="0070C0"/>
        </w:rPr>
      </w:pPr>
    </w:p>
    <w:p w:rsidR="0039046E" w:rsidRPr="00782386" w:rsidRDefault="0039046E" w:rsidP="0039046E">
      <w:pPr>
        <w:rPr>
          <w:rFonts w:ascii="Times New Roman" w:hAnsi="Times New Roman" w:cs="Times New Roman"/>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652"/>
        <w:gridCol w:w="784"/>
        <w:gridCol w:w="548"/>
        <w:gridCol w:w="236"/>
        <w:gridCol w:w="791"/>
      </w:tblGrid>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ind w:left="-72" w:right="-91"/>
              <w:jc w:val="center"/>
              <w:rPr>
                <w:rFonts w:ascii="Times New Roman" w:hAnsi="Times New Roman" w:cs="Times New Roman"/>
              </w:rPr>
            </w:pPr>
            <w:r w:rsidRPr="00782386">
              <w:rPr>
                <w:rFonts w:ascii="Times New Roman" w:hAnsi="Times New Roman" w:cs="Times New Roman"/>
              </w:rPr>
              <w:t>1.7.4.2</w:t>
            </w:r>
          </w:p>
        </w:tc>
        <w:tc>
          <w:tcPr>
            <w:tcW w:w="1273" w:type="dxa"/>
            <w:vMerge w:val="restart"/>
          </w:tcPr>
          <w:p w:rsidR="0039046E" w:rsidRPr="00782386" w:rsidRDefault="0039046E" w:rsidP="0039046E">
            <w:pPr>
              <w:widowControl w:val="0"/>
              <w:autoSpaceDE w:val="0"/>
              <w:autoSpaceDN w:val="0"/>
              <w:adjustRightInd w:val="0"/>
              <w:ind w:left="-125" w:right="-93"/>
              <w:rPr>
                <w:rFonts w:ascii="Times New Roman" w:hAnsi="Times New Roman" w:cs="Times New Roman"/>
              </w:rPr>
            </w:pPr>
            <w:r w:rsidRPr="00782386">
              <w:rPr>
                <w:rFonts w:ascii="Times New Roman" w:hAnsi="Times New Roman" w:cs="Times New Roman"/>
              </w:rPr>
              <w:t>Объекты пищевойпромышлен-ности и сельско хозяйствен-ного назначения</w:t>
            </w:r>
          </w:p>
        </w:tc>
        <w:tc>
          <w:tcPr>
            <w:tcW w:w="1828"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39046E" w:rsidRPr="00782386" w:rsidRDefault="0039046E" w:rsidP="0039046E">
            <w:pPr>
              <w:widowControl w:val="0"/>
              <w:autoSpaceDE w:val="0"/>
              <w:autoSpaceDN w:val="0"/>
              <w:adjustRightInd w:val="0"/>
              <w:ind w:right="-94"/>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Минимальная плотность застройки земельных участков, %</w:t>
            </w:r>
          </w:p>
        </w:tc>
        <w:tc>
          <w:tcPr>
            <w:tcW w:w="1984" w:type="dxa"/>
            <w:gridSpan w:val="3"/>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По производству молока</w:t>
            </w:r>
          </w:p>
        </w:tc>
        <w:tc>
          <w:tcPr>
            <w:tcW w:w="102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40</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3"/>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По доращиванию и откорму крупного рогатого скота</w:t>
            </w:r>
          </w:p>
        </w:tc>
        <w:tc>
          <w:tcPr>
            <w:tcW w:w="102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3"/>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По откорму свиней (с законченным производственным циклом)</w:t>
            </w:r>
          </w:p>
        </w:tc>
        <w:tc>
          <w:tcPr>
            <w:tcW w:w="102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3"/>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Птицеводческие яичного направления</w:t>
            </w:r>
          </w:p>
        </w:tc>
        <w:tc>
          <w:tcPr>
            <w:tcW w:w="102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27</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3"/>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Птицеводческие мясного направления</w:t>
            </w:r>
          </w:p>
        </w:tc>
        <w:tc>
          <w:tcPr>
            <w:tcW w:w="1027"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401"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3011" w:type="dxa"/>
            <w:gridSpan w:val="5"/>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Автомобильным транспортом</w:t>
            </w:r>
          </w:p>
        </w:tc>
      </w:tr>
      <w:tr w:rsidR="0039046E" w:rsidRPr="00782386" w:rsidTr="0039046E">
        <w:trPr>
          <w:trHeight w:val="699"/>
          <w:jc w:val="center"/>
        </w:trPr>
        <w:tc>
          <w:tcPr>
            <w:tcW w:w="763" w:type="dxa"/>
            <w:vMerge w:val="restart"/>
          </w:tcPr>
          <w:p w:rsidR="0039046E" w:rsidRPr="00782386" w:rsidRDefault="0039046E" w:rsidP="0039046E">
            <w:pPr>
              <w:widowControl w:val="0"/>
              <w:autoSpaceDE w:val="0"/>
              <w:autoSpaceDN w:val="0"/>
              <w:adjustRightInd w:val="0"/>
              <w:ind w:left="-72" w:right="-91"/>
              <w:jc w:val="center"/>
              <w:rPr>
                <w:rFonts w:ascii="Times New Roman" w:hAnsi="Times New Roman" w:cs="Times New Roman"/>
              </w:rPr>
            </w:pPr>
            <w:r w:rsidRPr="00782386">
              <w:rPr>
                <w:rFonts w:ascii="Times New Roman" w:hAnsi="Times New Roman" w:cs="Times New Roman"/>
              </w:rPr>
              <w:t>1.7.4.3</w:t>
            </w:r>
          </w:p>
        </w:tc>
        <w:tc>
          <w:tcPr>
            <w:tcW w:w="1273" w:type="dxa"/>
            <w:vMerge w:val="restart"/>
          </w:tcPr>
          <w:p w:rsidR="0039046E" w:rsidRPr="00782386" w:rsidRDefault="0039046E" w:rsidP="0039046E">
            <w:pPr>
              <w:widowControl w:val="0"/>
              <w:autoSpaceDE w:val="0"/>
              <w:autoSpaceDN w:val="0"/>
              <w:adjustRightInd w:val="0"/>
              <w:ind w:left="-125" w:right="-93"/>
              <w:jc w:val="center"/>
              <w:rPr>
                <w:rFonts w:ascii="Times New Roman" w:hAnsi="Times New Roman" w:cs="Times New Roman"/>
              </w:rPr>
            </w:pPr>
            <w:r w:rsidRPr="00782386">
              <w:rPr>
                <w:rFonts w:ascii="Times New Roman" w:hAnsi="Times New Roman" w:cs="Times New Roman"/>
              </w:rPr>
              <w:t>Объекты коммунально-складского назначения</w:t>
            </w:r>
          </w:p>
          <w:p w:rsidR="0039046E" w:rsidRPr="00782386" w:rsidRDefault="0039046E" w:rsidP="0039046E">
            <w:pPr>
              <w:widowControl w:val="0"/>
              <w:autoSpaceDE w:val="0"/>
              <w:autoSpaceDN w:val="0"/>
              <w:adjustRightInd w:val="0"/>
              <w:rPr>
                <w:rFonts w:ascii="Times New Roman" w:hAnsi="Times New Roman" w:cs="Times New Roman"/>
              </w:rPr>
            </w:pPr>
          </w:p>
        </w:tc>
        <w:tc>
          <w:tcPr>
            <w:tcW w:w="1828"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39046E" w:rsidRPr="00782386" w:rsidRDefault="0039046E" w:rsidP="0039046E">
            <w:pPr>
              <w:widowControl w:val="0"/>
              <w:autoSpaceDE w:val="0"/>
              <w:autoSpaceDN w:val="0"/>
              <w:adjustRightInd w:val="0"/>
              <w:ind w:left="-108" w:right="-94"/>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39046E" w:rsidRPr="00782386" w:rsidRDefault="0039046E" w:rsidP="0039046E">
            <w:pPr>
              <w:widowControl w:val="0"/>
              <w:autoSpaceDE w:val="0"/>
              <w:autoSpaceDN w:val="0"/>
              <w:adjustRightInd w:val="0"/>
              <w:ind w:left="-122" w:right="-108"/>
              <w:rPr>
                <w:rFonts w:ascii="Times New Roman" w:hAnsi="Times New Roman" w:cs="Times New Roman"/>
              </w:rPr>
            </w:pPr>
            <w:r w:rsidRPr="00782386">
              <w:rPr>
                <w:rFonts w:ascii="Times New Roman" w:hAnsi="Times New Roman" w:cs="Times New Roman"/>
              </w:rPr>
              <w:t xml:space="preserve">Склады общетоварные на 1тыс.чел.:     </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ind w:left="-122" w:right="-108"/>
              <w:rPr>
                <w:rFonts w:ascii="Times New Roman" w:hAnsi="Times New Roman" w:cs="Times New Roman"/>
              </w:rPr>
            </w:pPr>
            <w:r w:rsidRPr="00782386">
              <w:rPr>
                <w:rFonts w:ascii="Times New Roman" w:hAnsi="Times New Roman" w:cs="Times New Roman"/>
              </w:rPr>
              <w:t>Продовольст-венных товаров</w:t>
            </w:r>
          </w:p>
          <w:p w:rsidR="0039046E" w:rsidRPr="00782386" w:rsidRDefault="0039046E" w:rsidP="0039046E">
            <w:pPr>
              <w:widowControl w:val="0"/>
              <w:autoSpaceDE w:val="0"/>
              <w:autoSpaceDN w:val="0"/>
              <w:adjustRightInd w:val="0"/>
              <w:ind w:left="-122" w:right="-108"/>
              <w:rPr>
                <w:rFonts w:ascii="Times New Roman" w:hAnsi="Times New Roman" w:cs="Times New Roman"/>
              </w:rPr>
            </w:pPr>
            <w:r w:rsidRPr="00782386">
              <w:rPr>
                <w:rFonts w:ascii="Times New Roman" w:hAnsi="Times New Roman" w:cs="Times New Roman"/>
              </w:rPr>
              <w:t>Непродовольст-венных</w:t>
            </w:r>
            <w:r w:rsidRPr="00782386">
              <w:rPr>
                <w:rFonts w:ascii="Times New Roman" w:hAnsi="Times New Roman" w:cs="Times New Roman"/>
              </w:rPr>
              <w:br/>
              <w:t xml:space="preserve">товаров  </w:t>
            </w:r>
          </w:p>
          <w:p w:rsidR="0039046E" w:rsidRPr="00782386" w:rsidRDefault="0039046E" w:rsidP="0039046E">
            <w:pPr>
              <w:widowControl w:val="0"/>
              <w:autoSpaceDE w:val="0"/>
              <w:autoSpaceDN w:val="0"/>
              <w:adjustRightInd w:val="0"/>
              <w:ind w:left="-122" w:right="-108"/>
              <w:rPr>
                <w:rFonts w:ascii="Times New Roman" w:hAnsi="Times New Roman" w:cs="Times New Roman"/>
              </w:rPr>
            </w:pPr>
          </w:p>
          <w:p w:rsidR="0039046E" w:rsidRPr="00782386" w:rsidRDefault="0039046E" w:rsidP="0039046E">
            <w:pPr>
              <w:widowControl w:val="0"/>
              <w:autoSpaceDE w:val="0"/>
              <w:autoSpaceDN w:val="0"/>
              <w:adjustRightInd w:val="0"/>
              <w:ind w:left="-122" w:right="-108"/>
              <w:rPr>
                <w:rFonts w:ascii="Times New Roman" w:hAnsi="Times New Roman" w:cs="Times New Roman"/>
              </w:rPr>
            </w:pPr>
            <w:r w:rsidRPr="00782386">
              <w:rPr>
                <w:rFonts w:ascii="Times New Roman" w:hAnsi="Times New Roman" w:cs="Times New Roman"/>
              </w:rPr>
              <w:t>Склады специализиро-ванные, на тыс.чел.:</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 xml:space="preserve">Холодильники             распредели-тельные (для             хранения мяса мясных     </w:t>
            </w: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продуктов</w:t>
            </w: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 xml:space="preserve">рыбопродук-тов, масла,    </w:t>
            </w: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 xml:space="preserve">животного жира, молочных </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 xml:space="preserve">продуктов и яиц)         </w:t>
            </w: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 xml:space="preserve">Фруктохранилища,         </w:t>
            </w:r>
          </w:p>
          <w:p w:rsidR="0039046E" w:rsidRPr="00782386" w:rsidRDefault="0039046E" w:rsidP="0039046E">
            <w:pPr>
              <w:pStyle w:val="ConsPlusNonformat"/>
              <w:widowControl/>
              <w:jc w:val="both"/>
              <w:rPr>
                <w:rFonts w:ascii="Times New Roman" w:hAnsi="Times New Roman" w:cs="Times New Roman"/>
              </w:rPr>
            </w:pPr>
            <w:r w:rsidRPr="00782386">
              <w:rPr>
                <w:rFonts w:ascii="Times New Roman" w:hAnsi="Times New Roman" w:cs="Times New Roman"/>
              </w:rPr>
              <w:t xml:space="preserve">Овощехрани-лища,          </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Картофеле-хранилища</w:t>
            </w:r>
          </w:p>
        </w:tc>
        <w:tc>
          <w:tcPr>
            <w:tcW w:w="1436" w:type="dxa"/>
            <w:gridSpan w:val="2"/>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Площадь складов,   </w:t>
            </w:r>
            <w:r w:rsidRPr="00782386">
              <w:rPr>
                <w:rFonts w:ascii="Times New Roman" w:hAnsi="Times New Roman" w:cs="Times New Roman"/>
              </w:rPr>
              <w:br/>
              <w:t xml:space="preserve">кв. м       </w:t>
            </w:r>
          </w:p>
        </w:tc>
        <w:tc>
          <w:tcPr>
            <w:tcW w:w="1575" w:type="dxa"/>
            <w:gridSpan w:val="3"/>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Размеры земельных    </w:t>
            </w:r>
            <w:r w:rsidRPr="00782386">
              <w:rPr>
                <w:rFonts w:ascii="Times New Roman" w:hAnsi="Times New Roman" w:cs="Times New Roman"/>
              </w:rPr>
              <w:br/>
              <w:t xml:space="preserve">участков, кв. м     </w:t>
            </w:r>
          </w:p>
        </w:tc>
      </w:tr>
      <w:tr w:rsidR="0039046E" w:rsidRPr="00782386" w:rsidTr="0039046E">
        <w:trPr>
          <w:trHeight w:val="552"/>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652" w:type="dxa"/>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для    </w:t>
            </w:r>
            <w:r w:rsidRPr="00782386">
              <w:rPr>
                <w:rFonts w:ascii="Times New Roman" w:hAnsi="Times New Roman" w:cs="Times New Roman"/>
              </w:rPr>
              <w:br/>
              <w:t>гор.</w:t>
            </w:r>
            <w:r w:rsidRPr="00782386">
              <w:rPr>
                <w:rFonts w:ascii="Times New Roman" w:hAnsi="Times New Roman" w:cs="Times New Roman"/>
              </w:rPr>
              <w:br/>
              <w:t>населенных</w:t>
            </w:r>
            <w:r w:rsidRPr="00782386">
              <w:rPr>
                <w:rFonts w:ascii="Times New Roman" w:hAnsi="Times New Roman" w:cs="Times New Roman"/>
              </w:rPr>
              <w:br/>
              <w:t xml:space="preserve">пунктов  </w:t>
            </w:r>
          </w:p>
        </w:tc>
        <w:tc>
          <w:tcPr>
            <w:tcW w:w="784" w:type="dxa"/>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для    </w:t>
            </w:r>
            <w:r w:rsidRPr="00782386">
              <w:rPr>
                <w:rFonts w:ascii="Times New Roman" w:hAnsi="Times New Roman" w:cs="Times New Roman"/>
              </w:rPr>
              <w:br/>
              <w:t>сель.</w:t>
            </w:r>
            <w:r w:rsidRPr="00782386">
              <w:rPr>
                <w:rFonts w:ascii="Times New Roman" w:hAnsi="Times New Roman" w:cs="Times New Roman"/>
              </w:rPr>
              <w:br/>
              <w:t>населенных</w:t>
            </w:r>
            <w:r w:rsidRPr="00782386">
              <w:rPr>
                <w:rFonts w:ascii="Times New Roman" w:hAnsi="Times New Roman" w:cs="Times New Roman"/>
              </w:rPr>
              <w:br/>
              <w:t xml:space="preserve">пунктов  </w:t>
            </w:r>
          </w:p>
        </w:tc>
        <w:tc>
          <w:tcPr>
            <w:tcW w:w="784" w:type="dxa"/>
            <w:gridSpan w:val="2"/>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для     </w:t>
            </w:r>
            <w:r w:rsidRPr="00782386">
              <w:rPr>
                <w:rFonts w:ascii="Times New Roman" w:hAnsi="Times New Roman" w:cs="Times New Roman"/>
              </w:rPr>
              <w:br/>
              <w:t>гор.</w:t>
            </w:r>
            <w:r w:rsidRPr="00782386">
              <w:rPr>
                <w:rFonts w:ascii="Times New Roman" w:hAnsi="Times New Roman" w:cs="Times New Roman"/>
              </w:rPr>
              <w:br/>
              <w:t xml:space="preserve">населенных  </w:t>
            </w:r>
            <w:r w:rsidRPr="00782386">
              <w:rPr>
                <w:rFonts w:ascii="Times New Roman" w:hAnsi="Times New Roman" w:cs="Times New Roman"/>
              </w:rPr>
              <w:br/>
              <w:t xml:space="preserve">пунктов   </w:t>
            </w:r>
          </w:p>
        </w:tc>
        <w:tc>
          <w:tcPr>
            <w:tcW w:w="791" w:type="dxa"/>
          </w:tcPr>
          <w:p w:rsidR="0039046E" w:rsidRPr="00782386" w:rsidRDefault="0039046E" w:rsidP="0039046E">
            <w:pPr>
              <w:pStyle w:val="ConsPlusCell"/>
              <w:widowControl/>
              <w:rPr>
                <w:rFonts w:ascii="Times New Roman" w:hAnsi="Times New Roman" w:cs="Times New Roman"/>
              </w:rPr>
            </w:pPr>
            <w:r w:rsidRPr="00782386">
              <w:rPr>
                <w:rFonts w:ascii="Times New Roman" w:hAnsi="Times New Roman" w:cs="Times New Roman"/>
              </w:rPr>
              <w:t xml:space="preserve">для    </w:t>
            </w:r>
            <w:r w:rsidRPr="00782386">
              <w:rPr>
                <w:rFonts w:ascii="Times New Roman" w:hAnsi="Times New Roman" w:cs="Times New Roman"/>
              </w:rPr>
              <w:br/>
              <w:t>сель.</w:t>
            </w:r>
            <w:r w:rsidRPr="00782386">
              <w:rPr>
                <w:rFonts w:ascii="Times New Roman" w:hAnsi="Times New Roman" w:cs="Times New Roman"/>
              </w:rPr>
              <w:br/>
              <w:t>населенных</w:t>
            </w:r>
            <w:r w:rsidRPr="00782386">
              <w:rPr>
                <w:rFonts w:ascii="Times New Roman" w:hAnsi="Times New Roman" w:cs="Times New Roman"/>
              </w:rPr>
              <w:br/>
              <w:t xml:space="preserve">пунктов  </w:t>
            </w:r>
          </w:p>
        </w:tc>
      </w:tr>
      <w:tr w:rsidR="0039046E" w:rsidRPr="00782386" w:rsidTr="0039046E">
        <w:trPr>
          <w:trHeight w:val="1035"/>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8"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73"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46"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652" w:type="dxa"/>
          </w:tcPr>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77</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217</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27</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17</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54</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57</w:t>
            </w:r>
          </w:p>
        </w:tc>
        <w:tc>
          <w:tcPr>
            <w:tcW w:w="784" w:type="dxa"/>
          </w:tcPr>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19</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193</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90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tc>
        <w:tc>
          <w:tcPr>
            <w:tcW w:w="784" w:type="dxa"/>
            <w:gridSpan w:val="2"/>
          </w:tcPr>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310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740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190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1300</w:t>
            </w:r>
          </w:p>
        </w:tc>
        <w:tc>
          <w:tcPr>
            <w:tcW w:w="791" w:type="dxa"/>
          </w:tcPr>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60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580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25</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380</w:t>
            </w:r>
          </w:p>
        </w:tc>
      </w:tr>
      <w:tr w:rsidR="0039046E" w:rsidRPr="00782386" w:rsidTr="0039046E">
        <w:trPr>
          <w:trHeight w:val="1035"/>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828" w:type="dxa"/>
            <w:vMerge/>
          </w:tcPr>
          <w:p w:rsidR="0039046E" w:rsidRPr="00782386" w:rsidRDefault="0039046E" w:rsidP="0039046E">
            <w:pPr>
              <w:widowControl w:val="0"/>
              <w:autoSpaceDE w:val="0"/>
              <w:autoSpaceDN w:val="0"/>
              <w:adjustRightInd w:val="0"/>
              <w:rPr>
                <w:rFonts w:ascii="Times New Roman" w:hAnsi="Times New Roman" w:cs="Times New Roman"/>
                <w:color w:val="0070C0"/>
              </w:rPr>
            </w:pPr>
          </w:p>
        </w:tc>
        <w:tc>
          <w:tcPr>
            <w:tcW w:w="1573" w:type="dxa"/>
            <w:vMerge/>
          </w:tcPr>
          <w:p w:rsidR="0039046E" w:rsidRPr="00782386" w:rsidRDefault="0039046E" w:rsidP="0039046E">
            <w:pPr>
              <w:widowControl w:val="0"/>
              <w:autoSpaceDE w:val="0"/>
              <w:autoSpaceDN w:val="0"/>
              <w:adjustRightInd w:val="0"/>
              <w:rPr>
                <w:rFonts w:ascii="Times New Roman" w:hAnsi="Times New Roman" w:cs="Times New Roman"/>
                <w:color w:val="0070C0"/>
              </w:rPr>
            </w:pPr>
          </w:p>
        </w:tc>
        <w:tc>
          <w:tcPr>
            <w:tcW w:w="154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Склады строит.материалов (потребительские)</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Склады твердого топлива</w:t>
            </w:r>
          </w:p>
        </w:tc>
        <w:tc>
          <w:tcPr>
            <w:tcW w:w="3011" w:type="dxa"/>
            <w:gridSpan w:val="5"/>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300</w:t>
            </w: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rPr>
                <w:rFonts w:ascii="Times New Roman" w:hAnsi="Times New Roman" w:cs="Times New Roman"/>
              </w:rPr>
            </w:pPr>
          </w:p>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300</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7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01"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3011" w:type="dxa"/>
            <w:gridSpan w:val="5"/>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Автомобильным транспортом</w:t>
            </w:r>
          </w:p>
        </w:tc>
      </w:tr>
      <w:tr w:rsidR="0039046E" w:rsidRPr="00782386" w:rsidTr="0039046E">
        <w:trPr>
          <w:trHeight w:val="20"/>
          <w:jc w:val="center"/>
        </w:trPr>
        <w:tc>
          <w:tcPr>
            <w:tcW w:w="9994" w:type="dxa"/>
            <w:gridSpan w:val="10"/>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autoSpaceDE w:val="0"/>
              <w:autoSpaceDN w:val="0"/>
              <w:adjustRightInd w:val="0"/>
              <w:spacing w:after="0"/>
              <w:ind w:firstLine="540"/>
              <w:jc w:val="both"/>
              <w:rPr>
                <w:rFonts w:ascii="Times New Roman" w:hAnsi="Times New Roman" w:cs="Times New Roman"/>
              </w:rPr>
            </w:pPr>
            <w:r w:rsidRPr="00782386">
              <w:rPr>
                <w:rFonts w:ascii="Times New Roman" w:hAnsi="Times New Roman" w:cs="Times New Roman"/>
              </w:rPr>
              <w:t>Территории коммунально-складских зон предназначены для размещения:</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сооружений инженерной инфраструктуры;</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предприятий коммунального, транспортного и бытового обслуживания населения;</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складских сооружений - общетоварные, специализированные склады;</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предприятий оптовой и мелкооптовой торговли, предприятий пищевой промышленности.</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r w:rsidRPr="00782386">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39046E" w:rsidRPr="00782386" w:rsidRDefault="0039046E" w:rsidP="0039046E">
            <w:pPr>
              <w:autoSpaceDE w:val="0"/>
              <w:autoSpaceDN w:val="0"/>
              <w:adjustRightInd w:val="0"/>
              <w:spacing w:line="240" w:lineRule="auto"/>
              <w:ind w:firstLine="540"/>
              <w:jc w:val="both"/>
              <w:rPr>
                <w:rFonts w:ascii="Times New Roman" w:hAnsi="Times New Roman" w:cs="Times New Roman"/>
              </w:rPr>
            </w:pP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39046E" w:rsidRPr="00782386" w:rsidRDefault="0039046E" w:rsidP="0039046E">
            <w:pPr>
              <w:autoSpaceDE w:val="0"/>
              <w:autoSpaceDN w:val="0"/>
              <w:adjustRightInd w:val="0"/>
              <w:ind w:firstLine="540"/>
              <w:jc w:val="both"/>
              <w:rPr>
                <w:rFonts w:ascii="Times New Roman" w:hAnsi="Times New Roman" w:cs="Times New Roman"/>
              </w:rPr>
            </w:pPr>
            <w:r w:rsidRPr="00782386">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39046E" w:rsidRPr="00782386" w:rsidRDefault="0039046E" w:rsidP="0039046E">
      <w:pPr>
        <w:rPr>
          <w:rFonts w:ascii="Times New Roman" w:hAnsi="Times New Roman" w:cs="Times New Roman"/>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39046E" w:rsidRPr="00782386" w:rsidTr="0039046E">
        <w:trPr>
          <w:gridAfter w:val="1"/>
          <w:wAfter w:w="52" w:type="dxa"/>
          <w:trHeight w:val="20"/>
          <w:jc w:val="center"/>
        </w:trPr>
        <w:tc>
          <w:tcPr>
            <w:tcW w:w="9976" w:type="dxa"/>
            <w:gridSpan w:val="16"/>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bookmarkStart w:id="8" w:name="Par5972"/>
            <w:bookmarkEnd w:id="8"/>
            <w:r w:rsidRPr="00782386">
              <w:rPr>
                <w:rFonts w:ascii="Times New Roman" w:hAnsi="Times New Roman" w:cs="Times New Roman"/>
                <w:b/>
                <w:bCs/>
              </w:rPr>
              <w:t>1.7.5 В области жилищного строительства на территории городского округа, поселения</w:t>
            </w:r>
          </w:p>
        </w:tc>
      </w:tr>
      <w:tr w:rsidR="0039046E" w:rsidRPr="00782386" w:rsidTr="0039046E">
        <w:trPr>
          <w:gridAfter w:val="1"/>
          <w:wAfter w:w="52" w:type="dxa"/>
          <w:trHeight w:val="20"/>
          <w:jc w:val="center"/>
        </w:trPr>
        <w:tc>
          <w:tcPr>
            <w:tcW w:w="763" w:type="dxa"/>
            <w:vMerge w:val="restart"/>
          </w:tcPr>
          <w:p w:rsidR="0039046E" w:rsidRPr="00782386" w:rsidRDefault="0039046E" w:rsidP="0039046E">
            <w:pPr>
              <w:widowControl w:val="0"/>
              <w:autoSpaceDE w:val="0"/>
              <w:autoSpaceDN w:val="0"/>
              <w:adjustRightInd w:val="0"/>
              <w:ind w:left="-72" w:right="-91"/>
              <w:jc w:val="center"/>
              <w:rPr>
                <w:rFonts w:ascii="Times New Roman" w:hAnsi="Times New Roman" w:cs="Times New Roman"/>
              </w:rPr>
            </w:pPr>
            <w:r w:rsidRPr="00782386">
              <w:rPr>
                <w:rFonts w:ascii="Times New Roman" w:hAnsi="Times New Roman" w:cs="Times New Roman"/>
              </w:rPr>
              <w:t>1.7.5.1</w:t>
            </w:r>
          </w:p>
        </w:tc>
        <w:tc>
          <w:tcPr>
            <w:tcW w:w="1249"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Жилой квартал</w:t>
            </w:r>
          </w:p>
        </w:tc>
        <w:tc>
          <w:tcPr>
            <w:tcW w:w="1852"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Средняя жилищная обеспеченность, кв.м/чел.</w:t>
            </w:r>
          </w:p>
        </w:tc>
        <w:tc>
          <w:tcPr>
            <w:tcW w:w="2993" w:type="dxa"/>
            <w:gridSpan w:val="6"/>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24</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gridSpan w:val="3"/>
            <w:vMerge w:val="restart"/>
          </w:tcPr>
          <w:p w:rsidR="0039046E" w:rsidRPr="00782386" w:rsidRDefault="0039046E" w:rsidP="0039046E">
            <w:pPr>
              <w:widowControl w:val="0"/>
              <w:autoSpaceDE w:val="0"/>
              <w:autoSpaceDN w:val="0"/>
              <w:adjustRightInd w:val="0"/>
              <w:spacing w:after="0"/>
              <w:ind w:left="-122" w:right="-108"/>
              <w:rPr>
                <w:rFonts w:ascii="Times New Roman" w:hAnsi="Times New Roman" w:cs="Times New Roman"/>
              </w:rPr>
            </w:pPr>
            <w:r w:rsidRPr="00782386">
              <w:rPr>
                <w:rFonts w:ascii="Times New Roman" w:hAnsi="Times New Roman" w:cs="Times New Roman"/>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Высоко-комфортное</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40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комфортное</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30 до 40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массовое</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24 до 30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максимальной плотности объекта</w:t>
            </w:r>
          </w:p>
        </w:tc>
        <w:tc>
          <w:tcPr>
            <w:tcW w:w="1546" w:type="dxa"/>
            <w:gridSpan w:val="3"/>
            <w:vMerge w:val="restart"/>
          </w:tcPr>
          <w:p w:rsidR="0039046E" w:rsidRPr="00782386" w:rsidRDefault="0039046E" w:rsidP="0039046E">
            <w:pPr>
              <w:widowControl w:val="0"/>
              <w:autoSpaceDE w:val="0"/>
              <w:autoSpaceDN w:val="0"/>
              <w:adjustRightInd w:val="0"/>
              <w:ind w:right="-99"/>
              <w:rPr>
                <w:rFonts w:ascii="Times New Roman" w:hAnsi="Times New Roman" w:cs="Times New Roman"/>
              </w:rPr>
            </w:pPr>
            <w:r w:rsidRPr="00782386">
              <w:rPr>
                <w:rFonts w:ascii="Times New Roman" w:hAnsi="Times New Roman" w:cs="Times New Roman"/>
              </w:rPr>
              <w:t>Плотность населения в границах квартала, чел./га</w:t>
            </w:r>
          </w:p>
        </w:tc>
        <w:tc>
          <w:tcPr>
            <w:tcW w:w="1550" w:type="dxa"/>
            <w:gridSpan w:val="3"/>
          </w:tcPr>
          <w:p w:rsidR="0039046E" w:rsidRPr="00782386" w:rsidRDefault="0039046E" w:rsidP="0039046E">
            <w:pPr>
              <w:widowControl w:val="0"/>
              <w:autoSpaceDE w:val="0"/>
              <w:autoSpaceDN w:val="0"/>
              <w:adjustRightInd w:val="0"/>
              <w:ind w:right="-108"/>
              <w:rPr>
                <w:rFonts w:ascii="Times New Roman" w:hAnsi="Times New Roman" w:cs="Times New Roman"/>
              </w:rPr>
            </w:pPr>
            <w:r w:rsidRPr="00782386">
              <w:rPr>
                <w:rFonts w:ascii="Times New Roman" w:hAnsi="Times New Roman" w:cs="Times New Roman"/>
              </w:rPr>
              <w:t>тип застройки</w:t>
            </w:r>
          </w:p>
        </w:tc>
        <w:tc>
          <w:tcPr>
            <w:tcW w:w="144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расчетная плотность населения, чел./га</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ind w:right="-108"/>
              <w:rPr>
                <w:rFonts w:ascii="Times New Roman" w:hAnsi="Times New Roman" w:cs="Times New Roman"/>
              </w:rPr>
            </w:pPr>
            <w:r w:rsidRPr="00782386">
              <w:rPr>
                <w:rFonts w:ascii="Times New Roman" w:hAnsi="Times New Roman" w:cs="Times New Roman"/>
              </w:rPr>
              <w:t>блокированная</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250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ind w:right="-114"/>
              <w:rPr>
                <w:rFonts w:ascii="Times New Roman" w:hAnsi="Times New Roman" w:cs="Times New Roman"/>
              </w:rPr>
            </w:pPr>
            <w:r w:rsidRPr="00782386">
              <w:rPr>
                <w:rFonts w:ascii="Times New Roman" w:hAnsi="Times New Roman" w:cs="Times New Roman"/>
              </w:rPr>
              <w:t>малоэтажная застройка</w:t>
            </w:r>
          </w:p>
        </w:tc>
        <w:tc>
          <w:tcPr>
            <w:tcW w:w="144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ind w:right="-114"/>
              <w:rPr>
                <w:rFonts w:ascii="Times New Roman" w:hAnsi="Times New Roman" w:cs="Times New Roman"/>
              </w:rPr>
            </w:pPr>
            <w:r w:rsidRPr="00782386">
              <w:rPr>
                <w:rFonts w:ascii="Times New Roman" w:hAnsi="Times New Roman" w:cs="Times New Roman"/>
              </w:rPr>
              <w:t>среднеэтажная застройка</w:t>
            </w:r>
          </w:p>
        </w:tc>
        <w:tc>
          <w:tcPr>
            <w:tcW w:w="144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420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ind w:right="-114"/>
              <w:rPr>
                <w:rFonts w:ascii="Times New Roman" w:hAnsi="Times New Roman" w:cs="Times New Roman"/>
              </w:rPr>
            </w:pPr>
            <w:r w:rsidRPr="00782386">
              <w:rPr>
                <w:rFonts w:ascii="Times New Roman" w:hAnsi="Times New Roman" w:cs="Times New Roman"/>
              </w:rPr>
              <w:t>многоэтажная застройка</w:t>
            </w:r>
          </w:p>
        </w:tc>
        <w:tc>
          <w:tcPr>
            <w:tcW w:w="144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420</w:t>
            </w:r>
          </w:p>
        </w:tc>
      </w:tr>
      <w:tr w:rsidR="0039046E" w:rsidRPr="00782386" w:rsidTr="0039046E">
        <w:trPr>
          <w:gridAfter w:val="1"/>
          <w:wAfter w:w="52" w:type="dxa"/>
          <w:trHeight w:val="20"/>
          <w:jc w:val="center"/>
        </w:trPr>
        <w:tc>
          <w:tcPr>
            <w:tcW w:w="763"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46" w:type="dxa"/>
            <w:gridSpan w:val="3"/>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ind w:right="-114"/>
              <w:rPr>
                <w:rFonts w:ascii="Times New Roman" w:hAnsi="Times New Roman" w:cs="Times New Roman"/>
              </w:rPr>
            </w:pPr>
            <w:r w:rsidRPr="00782386">
              <w:rPr>
                <w:rFonts w:ascii="Times New Roman" w:hAnsi="Times New Roman" w:cs="Times New Roman"/>
              </w:rPr>
              <w:t>застройка повышенной этажности</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420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425"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2993" w:type="dxa"/>
            <w:gridSpan w:val="6"/>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gridAfter w:val="1"/>
          <w:wAfter w:w="52" w:type="dxa"/>
          <w:trHeight w:val="20"/>
          <w:jc w:val="center"/>
        </w:trPr>
        <w:tc>
          <w:tcPr>
            <w:tcW w:w="9976" w:type="dxa"/>
            <w:gridSpan w:val="16"/>
          </w:tcPr>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before="240"/>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1. Показатель приведен с учетом средней расчетной жилищной обеспеченности 24 кв.м/чел. в многоквартирной жилой застройке.</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39046E" w:rsidRPr="00782386" w:rsidRDefault="0039046E" w:rsidP="0039046E">
            <w:pPr>
              <w:widowControl w:val="0"/>
              <w:autoSpaceDE w:val="0"/>
              <w:autoSpaceDN w:val="0"/>
              <w:adjustRightInd w:val="0"/>
              <w:spacing w:before="240"/>
              <w:jc w:val="both"/>
              <w:rPr>
                <w:rFonts w:ascii="Times New Roman" w:hAnsi="Times New Roman" w:cs="Times New Roman"/>
              </w:rPr>
            </w:pPr>
            <w:r w:rsidRPr="00782386">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39046E" w:rsidRPr="00782386" w:rsidTr="0039046E">
        <w:trPr>
          <w:gridAfter w:val="1"/>
          <w:wAfter w:w="52" w:type="dxa"/>
          <w:trHeight w:val="20"/>
          <w:jc w:val="center"/>
        </w:trPr>
        <w:tc>
          <w:tcPr>
            <w:tcW w:w="763" w:type="dxa"/>
            <w:vMerge w:val="restart"/>
          </w:tcPr>
          <w:p w:rsidR="0039046E" w:rsidRPr="00782386" w:rsidRDefault="0039046E" w:rsidP="0039046E">
            <w:pPr>
              <w:widowControl w:val="0"/>
              <w:autoSpaceDE w:val="0"/>
              <w:autoSpaceDN w:val="0"/>
              <w:adjustRightInd w:val="0"/>
              <w:spacing w:after="0"/>
              <w:ind w:left="-72" w:right="-91"/>
              <w:jc w:val="center"/>
              <w:rPr>
                <w:rFonts w:ascii="Times New Roman" w:hAnsi="Times New Roman" w:cs="Times New Roman"/>
              </w:rPr>
            </w:pPr>
            <w:r w:rsidRPr="00782386">
              <w:rPr>
                <w:rFonts w:ascii="Times New Roman" w:hAnsi="Times New Roman" w:cs="Times New Roman"/>
              </w:rPr>
              <w:t>1.7.5.2</w:t>
            </w:r>
          </w:p>
        </w:tc>
        <w:tc>
          <w:tcPr>
            <w:tcW w:w="1249" w:type="dxa"/>
            <w:gridSpan w:val="2"/>
            <w:vMerge w:val="restart"/>
          </w:tcPr>
          <w:p w:rsidR="0039046E" w:rsidRPr="00782386" w:rsidRDefault="0039046E" w:rsidP="0039046E">
            <w:pPr>
              <w:widowControl w:val="0"/>
              <w:autoSpaceDE w:val="0"/>
              <w:autoSpaceDN w:val="0"/>
              <w:adjustRightInd w:val="0"/>
              <w:ind w:left="-125" w:right="-93"/>
              <w:rPr>
                <w:rFonts w:ascii="Times New Roman" w:hAnsi="Times New Roman" w:cs="Times New Roman"/>
              </w:rPr>
            </w:pPr>
            <w:r w:rsidRPr="00782386">
              <w:rPr>
                <w:rFonts w:ascii="Times New Roman" w:hAnsi="Times New Roman" w:cs="Times New Roman"/>
              </w:rPr>
              <w:t>Площадки общего пользования различного функцио-  нального назначения</w:t>
            </w:r>
          </w:p>
        </w:tc>
        <w:tc>
          <w:tcPr>
            <w:tcW w:w="1852" w:type="dxa"/>
            <w:gridSpan w:val="2"/>
            <w:vMerge w:val="restart"/>
          </w:tcPr>
          <w:p w:rsidR="0039046E" w:rsidRPr="00782386" w:rsidRDefault="0039046E" w:rsidP="0039046E">
            <w:pPr>
              <w:widowControl w:val="0"/>
              <w:autoSpaceDE w:val="0"/>
              <w:autoSpaceDN w:val="0"/>
              <w:adjustRightInd w:val="0"/>
              <w:ind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39046E" w:rsidRPr="00782386" w:rsidRDefault="0039046E" w:rsidP="0039046E">
            <w:pPr>
              <w:widowControl w:val="0"/>
              <w:autoSpaceDE w:val="0"/>
              <w:autoSpaceDN w:val="0"/>
              <w:adjustRightInd w:val="0"/>
              <w:spacing w:after="0"/>
              <w:ind w:left="-117" w:right="-94"/>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объект</w:t>
            </w:r>
          </w:p>
        </w:tc>
        <w:tc>
          <w:tcPr>
            <w:tcW w:w="2993" w:type="dxa"/>
            <w:gridSpan w:val="6"/>
          </w:tcPr>
          <w:p w:rsidR="0039046E" w:rsidRPr="00782386" w:rsidRDefault="0039046E" w:rsidP="0039046E">
            <w:pPr>
              <w:widowControl w:val="0"/>
              <w:autoSpaceDE w:val="0"/>
              <w:autoSpaceDN w:val="0"/>
              <w:adjustRightInd w:val="0"/>
              <w:rPr>
                <w:rFonts w:ascii="Times New Roman" w:hAnsi="Times New Roman" w:cs="Times New Roman"/>
              </w:rPr>
            </w:pP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val="restart"/>
          </w:tcPr>
          <w:p w:rsidR="0039046E" w:rsidRPr="00782386" w:rsidRDefault="0039046E" w:rsidP="0039046E">
            <w:pPr>
              <w:widowControl w:val="0"/>
              <w:autoSpaceDE w:val="0"/>
              <w:autoSpaceDN w:val="0"/>
              <w:adjustRightInd w:val="0"/>
              <w:ind w:right="-85"/>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3"/>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Удельный размер площадок общего пользования различного назначения, машино-место/квартира</w:t>
            </w:r>
          </w:p>
        </w:tc>
        <w:tc>
          <w:tcPr>
            <w:tcW w:w="155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квартир площадью менее 40 кв.м</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0,5</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46" w:type="dxa"/>
            <w:gridSpan w:val="3"/>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Для квартир площадью более 40 кв.м</w:t>
            </w:r>
          </w:p>
        </w:tc>
        <w:tc>
          <w:tcPr>
            <w:tcW w:w="14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w:t>
            </w:r>
          </w:p>
        </w:tc>
      </w:tr>
      <w:tr w:rsidR="0039046E" w:rsidRPr="00782386" w:rsidTr="0039046E">
        <w:trPr>
          <w:gridAfter w:val="1"/>
          <w:wAfter w:w="52" w:type="dxa"/>
          <w:trHeight w:val="20"/>
          <w:jc w:val="center"/>
        </w:trPr>
        <w:tc>
          <w:tcPr>
            <w:tcW w:w="763"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49"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52"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73"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1546" w:type="dxa"/>
            <w:gridSpan w:val="3"/>
          </w:tcPr>
          <w:p w:rsidR="0039046E" w:rsidRPr="00782386" w:rsidRDefault="0039046E" w:rsidP="0039046E">
            <w:pPr>
              <w:widowControl w:val="0"/>
              <w:autoSpaceDE w:val="0"/>
              <w:autoSpaceDN w:val="0"/>
              <w:adjustRightInd w:val="0"/>
              <w:rPr>
                <w:rFonts w:ascii="Times New Roman" w:hAnsi="Times New Roman" w:cs="Times New Roman"/>
              </w:rPr>
            </w:pPr>
          </w:p>
        </w:tc>
        <w:tc>
          <w:tcPr>
            <w:tcW w:w="2993" w:type="dxa"/>
            <w:gridSpan w:val="6"/>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Удельный размер площадок общего пользования различного назначения, кв.м/чел</w:t>
            </w:r>
          </w:p>
        </w:tc>
        <w:tc>
          <w:tcPr>
            <w:tcW w:w="155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озеленение</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6</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площадки для выгула собак</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0,1</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площадки для игр детей</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0,7</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площадки для отдыха взрослого населения</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0,1</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физкультурно-спортивные площадки и сооружения</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1</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ind w:left="-91" w:right="-108"/>
              <w:rPr>
                <w:rFonts w:ascii="Times New Roman" w:hAnsi="Times New Roman" w:cs="Times New Roman"/>
              </w:rPr>
            </w:pPr>
            <w:r w:rsidRPr="00782386">
              <w:rPr>
                <w:rFonts w:ascii="Times New Roman" w:hAnsi="Times New Roman" w:cs="Times New Roman"/>
              </w:rPr>
              <w:t>хозяйственные площадки (контейнерные)</w:t>
            </w:r>
          </w:p>
        </w:tc>
        <w:tc>
          <w:tcPr>
            <w:tcW w:w="1443"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lang w:val="en-US"/>
              </w:rPr>
            </w:pPr>
            <w:r w:rsidRPr="00782386">
              <w:rPr>
                <w:rFonts w:ascii="Times New Roman" w:hAnsi="Times New Roman" w:cs="Times New Roman"/>
              </w:rPr>
              <w:t>0,0</w:t>
            </w:r>
            <w:r w:rsidRPr="00782386">
              <w:rPr>
                <w:rFonts w:ascii="Times New Roman" w:hAnsi="Times New Roman" w:cs="Times New Roman"/>
                <w:lang w:val="en-US"/>
              </w:rPr>
              <w:t>6</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r w:rsidRPr="00782386">
              <w:rPr>
                <w:rFonts w:ascii="Times New Roman" w:hAnsi="Times New Roman" w:cs="Times New Roman"/>
              </w:rPr>
              <w:t>-</w:t>
            </w:r>
          </w:p>
        </w:tc>
        <w:tc>
          <w:tcPr>
            <w:tcW w:w="2993" w:type="dxa"/>
            <w:gridSpan w:val="6"/>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39046E" w:rsidRPr="00782386" w:rsidRDefault="0039046E" w:rsidP="0039046E">
            <w:pPr>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rPr>
            </w:pPr>
            <w:r w:rsidRPr="00782386">
              <w:rPr>
                <w:rFonts w:ascii="Times New Roman" w:hAnsi="Times New Roman" w:cs="Times New Roman"/>
              </w:rPr>
              <w:t>-</w:t>
            </w:r>
          </w:p>
        </w:tc>
        <w:tc>
          <w:tcPr>
            <w:tcW w:w="1550" w:type="dxa"/>
            <w:gridSpan w:val="3"/>
          </w:tcPr>
          <w:p w:rsidR="0039046E" w:rsidRPr="00782386" w:rsidRDefault="0039046E" w:rsidP="0039046E">
            <w:pPr>
              <w:widowControl w:val="0"/>
              <w:autoSpaceDE w:val="0"/>
              <w:autoSpaceDN w:val="0"/>
              <w:adjustRightInd w:val="0"/>
              <w:spacing w:after="0" w:line="264" w:lineRule="auto"/>
              <w:ind w:left="-117" w:right="-108"/>
              <w:rPr>
                <w:rFonts w:ascii="Times New Roman" w:hAnsi="Times New Roman" w:cs="Times New Roman"/>
              </w:rPr>
            </w:pPr>
            <w:r w:rsidRPr="00782386">
              <w:rPr>
                <w:rFonts w:ascii="Times New Roman" w:hAnsi="Times New Roman" w:cs="Times New Roman"/>
              </w:rPr>
              <w:t>Назначение площадки</w:t>
            </w:r>
          </w:p>
        </w:tc>
        <w:tc>
          <w:tcPr>
            <w:tcW w:w="1443" w:type="dxa"/>
            <w:gridSpan w:val="3"/>
          </w:tcPr>
          <w:p w:rsidR="0039046E" w:rsidRPr="00782386" w:rsidRDefault="0039046E" w:rsidP="0039046E">
            <w:pPr>
              <w:spacing w:after="0" w:line="264" w:lineRule="auto"/>
              <w:ind w:right="-119"/>
              <w:rPr>
                <w:rFonts w:ascii="Times New Roman" w:hAnsi="Times New Roman" w:cs="Times New Roman"/>
              </w:rPr>
            </w:pPr>
            <w:r w:rsidRPr="00782386">
              <w:rPr>
                <w:rFonts w:ascii="Times New Roman" w:hAnsi="Times New Roman" w:cs="Times New Roman"/>
              </w:rPr>
              <w:t>расстояние, не менее, м</w:t>
            </w:r>
          </w:p>
        </w:tc>
      </w:tr>
      <w:tr w:rsidR="0039046E" w:rsidRPr="00782386" w:rsidTr="0039046E">
        <w:trPr>
          <w:gridAfter w:val="1"/>
          <w:wAfter w:w="52" w:type="dxa"/>
          <w:trHeight w:val="20"/>
          <w:jc w:val="center"/>
        </w:trPr>
        <w:tc>
          <w:tcPr>
            <w:tcW w:w="763"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39046E" w:rsidRPr="00782386" w:rsidRDefault="0039046E" w:rsidP="0039046E">
            <w:pPr>
              <w:autoSpaceDE w:val="0"/>
              <w:autoSpaceDN w:val="0"/>
              <w:adjustRightInd w:val="0"/>
              <w:spacing w:after="0"/>
              <w:rPr>
                <w:rFonts w:ascii="Times New Roman" w:hAnsi="Times New Roman" w:cs="Times New Roman"/>
                <w:color w:val="0070C0"/>
              </w:rPr>
            </w:pPr>
          </w:p>
        </w:tc>
        <w:tc>
          <w:tcPr>
            <w:tcW w:w="1546" w:type="dxa"/>
            <w:gridSpan w:val="3"/>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ind w:left="-117" w:right="-108"/>
              <w:rPr>
                <w:rFonts w:ascii="Times New Roman" w:hAnsi="Times New Roman" w:cs="Times New Roman"/>
              </w:rPr>
            </w:pPr>
            <w:r w:rsidRPr="00782386">
              <w:rPr>
                <w:rFonts w:ascii="Times New Roman" w:hAnsi="Times New Roman" w:cs="Times New Roman"/>
              </w:rPr>
              <w:t>площадки для выгула собак</w:t>
            </w:r>
          </w:p>
        </w:tc>
        <w:tc>
          <w:tcPr>
            <w:tcW w:w="1443" w:type="dxa"/>
            <w:gridSpan w:val="3"/>
          </w:tcPr>
          <w:p w:rsidR="0039046E" w:rsidRPr="00782386" w:rsidRDefault="0039046E" w:rsidP="0039046E">
            <w:pPr>
              <w:spacing w:after="0" w:line="264" w:lineRule="auto"/>
              <w:rPr>
                <w:rFonts w:ascii="Times New Roman" w:hAnsi="Times New Roman" w:cs="Times New Roman"/>
              </w:rPr>
            </w:pPr>
            <w:r w:rsidRPr="00782386">
              <w:rPr>
                <w:rFonts w:ascii="Times New Roman" w:hAnsi="Times New Roman" w:cs="Times New Roman"/>
              </w:rPr>
              <w:t>40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39046E" w:rsidRPr="00782386" w:rsidRDefault="0039046E" w:rsidP="0039046E">
            <w:pPr>
              <w:autoSpaceDE w:val="0"/>
              <w:autoSpaceDN w:val="0"/>
              <w:adjustRightInd w:val="0"/>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ind w:left="-117" w:right="-108"/>
              <w:rPr>
                <w:rFonts w:ascii="Times New Roman" w:hAnsi="Times New Roman" w:cs="Times New Roman"/>
              </w:rPr>
            </w:pPr>
            <w:r w:rsidRPr="00782386">
              <w:rPr>
                <w:rFonts w:ascii="Times New Roman" w:hAnsi="Times New Roman" w:cs="Times New Roman"/>
              </w:rPr>
              <w:t>площадки для игр детей</w:t>
            </w:r>
          </w:p>
        </w:tc>
        <w:tc>
          <w:tcPr>
            <w:tcW w:w="1443" w:type="dxa"/>
            <w:gridSpan w:val="3"/>
          </w:tcPr>
          <w:p w:rsidR="0039046E" w:rsidRPr="00782386" w:rsidRDefault="0039046E" w:rsidP="0039046E">
            <w:pPr>
              <w:spacing w:line="264" w:lineRule="auto"/>
              <w:rPr>
                <w:rFonts w:ascii="Times New Roman" w:hAnsi="Times New Roman" w:cs="Times New Roman"/>
              </w:rPr>
            </w:pPr>
            <w:r w:rsidRPr="00782386">
              <w:rPr>
                <w:rFonts w:ascii="Times New Roman" w:hAnsi="Times New Roman" w:cs="Times New Roman"/>
              </w:rPr>
              <w:t>12</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39046E" w:rsidRPr="00782386" w:rsidRDefault="0039046E" w:rsidP="0039046E">
            <w:pPr>
              <w:autoSpaceDE w:val="0"/>
              <w:autoSpaceDN w:val="0"/>
              <w:adjustRightInd w:val="0"/>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50" w:type="dxa"/>
            <w:gridSpan w:val="3"/>
          </w:tcPr>
          <w:p w:rsidR="0039046E" w:rsidRPr="00782386" w:rsidRDefault="0039046E" w:rsidP="0039046E">
            <w:pPr>
              <w:widowControl w:val="0"/>
              <w:autoSpaceDE w:val="0"/>
              <w:autoSpaceDN w:val="0"/>
              <w:adjustRightInd w:val="0"/>
              <w:spacing w:after="0" w:line="264" w:lineRule="auto"/>
              <w:ind w:left="-117" w:right="-108"/>
              <w:rPr>
                <w:rFonts w:ascii="Times New Roman" w:hAnsi="Times New Roman" w:cs="Times New Roman"/>
              </w:rPr>
            </w:pPr>
            <w:r w:rsidRPr="00782386">
              <w:rPr>
                <w:rFonts w:ascii="Times New Roman" w:hAnsi="Times New Roman" w:cs="Times New Roman"/>
              </w:rPr>
              <w:t>площадки для отдыха взрослого населения</w:t>
            </w:r>
          </w:p>
        </w:tc>
        <w:tc>
          <w:tcPr>
            <w:tcW w:w="1443" w:type="dxa"/>
            <w:gridSpan w:val="3"/>
          </w:tcPr>
          <w:p w:rsidR="0039046E" w:rsidRPr="00782386" w:rsidRDefault="0039046E" w:rsidP="0039046E">
            <w:pPr>
              <w:spacing w:line="264" w:lineRule="auto"/>
              <w:rPr>
                <w:rFonts w:ascii="Times New Roman" w:hAnsi="Times New Roman" w:cs="Times New Roman"/>
              </w:rPr>
            </w:pPr>
            <w:r w:rsidRPr="00782386">
              <w:rPr>
                <w:rFonts w:ascii="Times New Roman" w:hAnsi="Times New Roman" w:cs="Times New Roman"/>
              </w:rPr>
              <w:t>10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39046E" w:rsidRPr="00782386" w:rsidRDefault="0039046E" w:rsidP="0039046E">
            <w:pPr>
              <w:autoSpaceDE w:val="0"/>
              <w:autoSpaceDN w:val="0"/>
              <w:adjustRightInd w:val="0"/>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1550" w:type="dxa"/>
            <w:gridSpan w:val="3"/>
          </w:tcPr>
          <w:p w:rsidR="0039046E" w:rsidRPr="00782386" w:rsidRDefault="0039046E" w:rsidP="0039046E">
            <w:pPr>
              <w:pStyle w:val="ConsPlusNonformat"/>
              <w:spacing w:after="240" w:line="264" w:lineRule="auto"/>
              <w:ind w:left="-91" w:right="-108"/>
              <w:rPr>
                <w:rFonts w:ascii="Times New Roman" w:hAnsi="Times New Roman" w:cs="Times New Roman"/>
              </w:rPr>
            </w:pPr>
            <w:r w:rsidRPr="00782386">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39046E" w:rsidRPr="00782386" w:rsidRDefault="0039046E" w:rsidP="0039046E">
            <w:pPr>
              <w:spacing w:line="264" w:lineRule="auto"/>
              <w:ind w:hanging="29"/>
              <w:rPr>
                <w:rFonts w:ascii="Times New Roman" w:hAnsi="Times New Roman" w:cs="Times New Roman"/>
              </w:rPr>
            </w:pPr>
            <w:r w:rsidRPr="00782386">
              <w:rPr>
                <w:rFonts w:ascii="Times New Roman" w:hAnsi="Times New Roman" w:cs="Times New Roman"/>
              </w:rPr>
              <w:t>10-40</w:t>
            </w:r>
          </w:p>
        </w:tc>
      </w:tr>
      <w:tr w:rsidR="0039046E" w:rsidRPr="00782386" w:rsidTr="0039046E">
        <w:trPr>
          <w:gridAfter w:val="1"/>
          <w:wAfter w:w="52" w:type="dxa"/>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39046E" w:rsidRPr="00782386" w:rsidRDefault="0039046E" w:rsidP="0039046E">
            <w:pPr>
              <w:autoSpaceDE w:val="0"/>
              <w:autoSpaceDN w:val="0"/>
              <w:adjustRightInd w:val="0"/>
              <w:rPr>
                <w:rFonts w:ascii="Times New Roman" w:hAnsi="Times New Roman" w:cs="Times New Roman"/>
                <w:color w:val="0070C0"/>
              </w:rPr>
            </w:pPr>
          </w:p>
        </w:tc>
        <w:tc>
          <w:tcPr>
            <w:tcW w:w="1546" w:type="dxa"/>
            <w:gridSpan w:val="3"/>
            <w:vMerge/>
          </w:tcPr>
          <w:p w:rsidR="0039046E" w:rsidRPr="00782386" w:rsidRDefault="0039046E" w:rsidP="0039046E">
            <w:pPr>
              <w:widowControl w:val="0"/>
              <w:autoSpaceDE w:val="0"/>
              <w:autoSpaceDN w:val="0"/>
              <w:adjustRightInd w:val="0"/>
              <w:rPr>
                <w:rFonts w:ascii="Times New Roman" w:hAnsi="Times New Roman" w:cs="Times New Roman"/>
                <w:color w:val="0070C0"/>
              </w:rPr>
            </w:pPr>
          </w:p>
        </w:tc>
        <w:tc>
          <w:tcPr>
            <w:tcW w:w="1550" w:type="dxa"/>
            <w:gridSpan w:val="3"/>
          </w:tcPr>
          <w:p w:rsidR="0039046E" w:rsidRPr="00782386" w:rsidRDefault="0039046E" w:rsidP="0039046E">
            <w:pPr>
              <w:widowControl w:val="0"/>
              <w:autoSpaceDE w:val="0"/>
              <w:autoSpaceDN w:val="0"/>
              <w:adjustRightInd w:val="0"/>
              <w:spacing w:after="0"/>
              <w:ind w:left="-91" w:right="-108"/>
              <w:rPr>
                <w:rFonts w:ascii="Times New Roman" w:hAnsi="Times New Roman" w:cs="Times New Roman"/>
              </w:rPr>
            </w:pPr>
            <w:r w:rsidRPr="00782386">
              <w:rPr>
                <w:rFonts w:ascii="Times New Roman" w:hAnsi="Times New Roman" w:cs="Times New Roman"/>
              </w:rPr>
              <w:t>хозяйственные площадки (контейнерные)</w:t>
            </w:r>
          </w:p>
        </w:tc>
        <w:tc>
          <w:tcPr>
            <w:tcW w:w="1443" w:type="dxa"/>
            <w:gridSpan w:val="3"/>
          </w:tcPr>
          <w:p w:rsidR="0039046E" w:rsidRPr="00782386" w:rsidRDefault="0039046E" w:rsidP="0039046E">
            <w:pPr>
              <w:ind w:hanging="29"/>
              <w:rPr>
                <w:rFonts w:ascii="Times New Roman" w:hAnsi="Times New Roman" w:cs="Times New Roman"/>
              </w:rPr>
            </w:pPr>
            <w:r w:rsidRPr="00782386">
              <w:rPr>
                <w:rFonts w:ascii="Times New Roman" w:hAnsi="Times New Roman" w:cs="Times New Roman"/>
              </w:rPr>
              <w:t>20</w:t>
            </w:r>
          </w:p>
        </w:tc>
      </w:tr>
      <w:tr w:rsidR="0039046E" w:rsidRPr="00782386" w:rsidTr="0039046E">
        <w:trPr>
          <w:gridAfter w:val="1"/>
          <w:wAfter w:w="52" w:type="dxa"/>
          <w:trHeight w:val="20"/>
          <w:jc w:val="center"/>
        </w:trPr>
        <w:tc>
          <w:tcPr>
            <w:tcW w:w="9976" w:type="dxa"/>
            <w:gridSpan w:val="16"/>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2. Допускается уменьшать удельный размер площадки для игр детей до 0,4 кв.м/чел. на застроенных территориях, подлежащих развитию.</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39046E" w:rsidRPr="00782386" w:rsidRDefault="0039046E" w:rsidP="0039046E">
            <w:pPr>
              <w:widowControl w:val="0"/>
              <w:autoSpaceDE w:val="0"/>
              <w:autoSpaceDN w:val="0"/>
              <w:adjustRightInd w:val="0"/>
              <w:jc w:val="both"/>
              <w:rPr>
                <w:rFonts w:ascii="Times New Roman" w:hAnsi="Times New Roman" w:cs="Times New Roman"/>
              </w:rPr>
            </w:pPr>
            <w:r w:rsidRPr="00782386">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39046E" w:rsidRPr="00782386" w:rsidRDefault="0039046E" w:rsidP="0039046E">
            <w:pPr>
              <w:autoSpaceDE w:val="0"/>
              <w:autoSpaceDN w:val="0"/>
              <w:adjustRightInd w:val="0"/>
              <w:jc w:val="both"/>
              <w:rPr>
                <w:rFonts w:ascii="Times New Roman" w:hAnsi="Times New Roman" w:cs="Times New Roman"/>
              </w:rPr>
            </w:pPr>
            <w:r w:rsidRPr="00782386">
              <w:rPr>
                <w:rFonts w:ascii="Times New Roman" w:hAnsi="Times New Roman" w:cs="Times New Roman"/>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39046E" w:rsidRPr="00782386" w:rsidTr="0039046E">
        <w:trPr>
          <w:gridAfter w:val="1"/>
          <w:wAfter w:w="52" w:type="dxa"/>
          <w:trHeight w:val="20"/>
          <w:jc w:val="center"/>
        </w:trPr>
        <w:tc>
          <w:tcPr>
            <w:tcW w:w="763" w:type="dxa"/>
          </w:tcPr>
          <w:p w:rsidR="0039046E" w:rsidRPr="00782386" w:rsidRDefault="0039046E" w:rsidP="0039046E">
            <w:pPr>
              <w:widowControl w:val="0"/>
              <w:autoSpaceDE w:val="0"/>
              <w:autoSpaceDN w:val="0"/>
              <w:adjustRightInd w:val="0"/>
              <w:spacing w:after="0"/>
              <w:ind w:left="-145" w:right="-160"/>
              <w:jc w:val="center"/>
              <w:rPr>
                <w:rFonts w:ascii="Times New Roman" w:hAnsi="Times New Roman" w:cs="Times New Roman"/>
                <w:lang w:val="en-US"/>
              </w:rPr>
            </w:pPr>
            <w:r w:rsidRPr="00782386">
              <w:rPr>
                <w:rFonts w:ascii="Times New Roman" w:hAnsi="Times New Roman" w:cs="Times New Roman"/>
              </w:rPr>
              <w:t>1.7.5.3</w:t>
            </w:r>
          </w:p>
        </w:tc>
        <w:tc>
          <w:tcPr>
            <w:tcW w:w="1134" w:type="dxa"/>
          </w:tcPr>
          <w:p w:rsidR="0039046E" w:rsidRPr="00782386" w:rsidRDefault="0039046E" w:rsidP="0039046E">
            <w:pPr>
              <w:widowControl w:val="0"/>
              <w:autoSpaceDE w:val="0"/>
              <w:autoSpaceDN w:val="0"/>
              <w:adjustRightInd w:val="0"/>
              <w:ind w:left="-56" w:right="-65"/>
              <w:rPr>
                <w:rFonts w:ascii="Times New Roman" w:hAnsi="Times New Roman" w:cs="Times New Roman"/>
                <w:lang w:val="en-US"/>
              </w:rPr>
            </w:pPr>
            <w:r w:rsidRPr="00782386">
              <w:rPr>
                <w:rFonts w:ascii="Times New Roman" w:hAnsi="Times New Roman" w:cs="Times New Roman"/>
              </w:rPr>
              <w:t>Зона индивидуальной жилой застройки</w:t>
            </w:r>
          </w:p>
        </w:tc>
        <w:tc>
          <w:tcPr>
            <w:tcW w:w="1134" w:type="dxa"/>
            <w:gridSpan w:val="2"/>
          </w:tcPr>
          <w:p w:rsidR="0039046E" w:rsidRPr="00782386" w:rsidRDefault="0039046E" w:rsidP="0039046E">
            <w:pPr>
              <w:widowControl w:val="0"/>
              <w:autoSpaceDE w:val="0"/>
              <w:autoSpaceDN w:val="0"/>
              <w:adjustRightInd w:val="0"/>
              <w:spacing w:after="0"/>
              <w:ind w:left="-61" w:right="-52"/>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м.кв./чел</w:t>
            </w:r>
          </w:p>
        </w:tc>
        <w:tc>
          <w:tcPr>
            <w:tcW w:w="4092" w:type="dxa"/>
            <w:gridSpan w:val="7"/>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менее 30</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плотности объекта</w:t>
            </w:r>
          </w:p>
        </w:tc>
        <w:tc>
          <w:tcPr>
            <w:tcW w:w="1294" w:type="dxa"/>
            <w:gridSpan w:val="3"/>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Расчетная плотность населения жилой зоны, чел./га</w:t>
            </w:r>
          </w:p>
        </w:tc>
        <w:tc>
          <w:tcPr>
            <w:tcW w:w="1922" w:type="dxa"/>
            <w:gridSpan w:val="2"/>
            <w:vMerge w:val="restart"/>
          </w:tcPr>
          <w:p w:rsidR="0039046E" w:rsidRPr="00782386" w:rsidRDefault="0039046E" w:rsidP="0039046E">
            <w:pPr>
              <w:widowControl w:val="0"/>
              <w:autoSpaceDE w:val="0"/>
              <w:autoSpaceDN w:val="0"/>
              <w:adjustRightInd w:val="0"/>
              <w:spacing w:after="0"/>
              <w:ind w:right="-152"/>
              <w:rPr>
                <w:rFonts w:ascii="Times New Roman" w:hAnsi="Times New Roman" w:cs="Times New Roman"/>
              </w:rPr>
            </w:pPr>
            <w:r w:rsidRPr="00782386">
              <w:rPr>
                <w:rFonts w:ascii="Times New Roman" w:hAnsi="Times New Roman" w:cs="Times New Roman"/>
              </w:rPr>
              <w:t>Размер земельного участка для индивидуальной застройки, кв.м:</w:t>
            </w:r>
          </w:p>
        </w:tc>
        <w:tc>
          <w:tcPr>
            <w:tcW w:w="2222" w:type="dxa"/>
            <w:gridSpan w:val="6"/>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Плотность населения, чел./га</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среднем размере семьи, чел.</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3,5</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4500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8</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11</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9</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13</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2500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10</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14</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16</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2000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12</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14</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16</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18</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1500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14</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17</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19</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21</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1200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18</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21</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24</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26</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2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20</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23</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27</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800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23</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27</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31</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600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27</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32</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36</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41</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400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38</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44</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50</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56</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300</w:t>
            </w:r>
          </w:p>
        </w:tc>
        <w:tc>
          <w:tcPr>
            <w:tcW w:w="611"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50</w:t>
            </w:r>
          </w:p>
        </w:tc>
        <w:tc>
          <w:tcPr>
            <w:tcW w:w="567"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58</w:t>
            </w:r>
          </w:p>
        </w:tc>
        <w:tc>
          <w:tcPr>
            <w:tcW w:w="458"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67</w:t>
            </w:r>
          </w:p>
        </w:tc>
        <w:tc>
          <w:tcPr>
            <w:tcW w:w="586" w:type="dxa"/>
            <w:gridSpan w:val="2"/>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75</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693"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r w:rsidRPr="00782386">
              <w:rPr>
                <w:rFonts w:ascii="Times New Roman" w:hAnsi="Times New Roman" w:cs="Times New Roman"/>
                <w:color w:val="0070C0"/>
              </w:rPr>
              <w:t>-</w:t>
            </w:r>
          </w:p>
        </w:tc>
        <w:tc>
          <w:tcPr>
            <w:tcW w:w="4162" w:type="dxa"/>
            <w:gridSpan w:val="9"/>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10028" w:type="dxa"/>
            <w:gridSpan w:val="17"/>
          </w:tcPr>
          <w:p w:rsidR="0039046E" w:rsidRPr="00782386" w:rsidRDefault="0039046E" w:rsidP="0039046E">
            <w:pPr>
              <w:widowControl w:val="0"/>
              <w:autoSpaceDE w:val="0"/>
              <w:autoSpaceDN w:val="0"/>
              <w:adjustRightInd w:val="0"/>
              <w:spacing w:before="240" w:line="264" w:lineRule="auto"/>
              <w:rPr>
                <w:rFonts w:ascii="Times New Roman" w:hAnsi="Times New Roman" w:cs="Times New Roman"/>
              </w:rPr>
            </w:pPr>
            <w:r w:rsidRPr="00782386">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39046E" w:rsidRPr="00782386" w:rsidTr="0039046E">
        <w:trPr>
          <w:trHeight w:val="20"/>
          <w:jc w:val="center"/>
        </w:trPr>
        <w:tc>
          <w:tcPr>
            <w:tcW w:w="10028" w:type="dxa"/>
            <w:gridSpan w:val="17"/>
          </w:tcPr>
          <w:p w:rsidR="0039046E" w:rsidRPr="00782386" w:rsidRDefault="0039046E" w:rsidP="0039046E">
            <w:pPr>
              <w:widowControl w:val="0"/>
              <w:autoSpaceDE w:val="0"/>
              <w:autoSpaceDN w:val="0"/>
              <w:adjustRightInd w:val="0"/>
              <w:spacing w:after="0" w:line="264" w:lineRule="auto"/>
              <w:jc w:val="center"/>
              <w:rPr>
                <w:rFonts w:ascii="Times New Roman" w:hAnsi="Times New Roman" w:cs="Times New Roman"/>
                <w:b/>
                <w:bCs/>
              </w:rPr>
            </w:pPr>
            <w:r w:rsidRPr="00782386">
              <w:rPr>
                <w:rFonts w:ascii="Times New Roman" w:hAnsi="Times New Roman" w:cs="Times New Roman"/>
                <w:b/>
                <w:bCs/>
              </w:rPr>
              <w:t>1.7.6В области фармацевтики</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spacing w:line="264" w:lineRule="auto"/>
              <w:ind w:left="-55" w:right="-108"/>
              <w:jc w:val="center"/>
              <w:rPr>
                <w:rFonts w:ascii="Times New Roman" w:hAnsi="Times New Roman" w:cs="Times New Roman"/>
              </w:rPr>
            </w:pPr>
            <w:r w:rsidRPr="00782386">
              <w:rPr>
                <w:rFonts w:ascii="Times New Roman" w:hAnsi="Times New Roman" w:cs="Times New Roman"/>
              </w:rPr>
              <w:t>1.7.6.1</w:t>
            </w:r>
          </w:p>
        </w:tc>
        <w:tc>
          <w:tcPr>
            <w:tcW w:w="1134" w:type="dxa"/>
            <w:vMerge w:val="restart"/>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Аптеки</w:t>
            </w:r>
          </w:p>
        </w:tc>
        <w:tc>
          <w:tcPr>
            <w:tcW w:w="1134" w:type="dxa"/>
            <w:gridSpan w:val="2"/>
            <w:vMerge w:val="restart"/>
          </w:tcPr>
          <w:p w:rsidR="0039046E" w:rsidRPr="00782386" w:rsidRDefault="0039046E" w:rsidP="0039046E">
            <w:pPr>
              <w:widowControl w:val="0"/>
              <w:autoSpaceDE w:val="0"/>
              <w:autoSpaceDN w:val="0"/>
              <w:adjustRightInd w:val="0"/>
              <w:spacing w:line="264" w:lineRule="auto"/>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vMerge w:val="restart"/>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Уровень обеспеченности, объект</w:t>
            </w:r>
          </w:p>
        </w:tc>
        <w:tc>
          <w:tcPr>
            <w:tcW w:w="4162" w:type="dxa"/>
            <w:gridSpan w:val="9"/>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50 тыс. человек – 1 объект на 10 тыс. человек;</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50 до 100 тыс. человек – 1 объект на 12 тыс. человек;</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100 до 500 тыс. человек – 1 объект на 13 тыс. человек;</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500 до 1000 тыс. человек – 1 объект на 15 тыс. человек;</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более 1000 тыс. человек – 1 объект на 20 тыс. человек</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сельские населенные пункты</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1 объект на 6,2 тыс. человек</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Размер земельного участка</w:t>
            </w:r>
          </w:p>
        </w:tc>
        <w:tc>
          <w:tcPr>
            <w:tcW w:w="4162" w:type="dxa"/>
            <w:gridSpan w:val="9"/>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39046E" w:rsidRPr="00782386" w:rsidRDefault="0039046E" w:rsidP="0039046E">
            <w:pPr>
              <w:widowControl w:val="0"/>
              <w:autoSpaceDE w:val="0"/>
              <w:autoSpaceDN w:val="0"/>
              <w:adjustRightInd w:val="0"/>
              <w:spacing w:line="264" w:lineRule="auto"/>
              <w:ind w:left="-108" w:right="-90"/>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9"/>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многоэтажная и среднеэтажная жилая застройка – 500 м;</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малоэтажная жилая застройка – 800 м</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39046E" w:rsidRPr="00782386" w:rsidRDefault="0039046E" w:rsidP="0039046E">
            <w:pPr>
              <w:widowControl w:val="0"/>
              <w:autoSpaceDE w:val="0"/>
              <w:autoSpaceDN w:val="0"/>
              <w:adjustRightInd w:val="0"/>
              <w:spacing w:line="264" w:lineRule="auto"/>
              <w:ind w:left="-108" w:right="-108"/>
              <w:rPr>
                <w:rFonts w:ascii="Times New Roman" w:hAnsi="Times New Roman" w:cs="Times New Roman"/>
              </w:rPr>
            </w:pPr>
            <w:r w:rsidRPr="00782386">
              <w:rPr>
                <w:rFonts w:ascii="Times New Roman" w:hAnsi="Times New Roman" w:cs="Times New Roman"/>
              </w:rPr>
              <w:t>Транспорт-ная доступность, минут</w:t>
            </w:r>
          </w:p>
        </w:tc>
        <w:tc>
          <w:tcPr>
            <w:tcW w:w="4162" w:type="dxa"/>
            <w:gridSpan w:val="9"/>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индивидуальная жилая застройка – 30;</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сельские населенные пункты – 30</w:t>
            </w:r>
          </w:p>
        </w:tc>
      </w:tr>
      <w:tr w:rsidR="0039046E" w:rsidRPr="00782386" w:rsidTr="0039046E">
        <w:trPr>
          <w:trHeight w:val="20"/>
          <w:jc w:val="center"/>
        </w:trPr>
        <w:tc>
          <w:tcPr>
            <w:tcW w:w="10028" w:type="dxa"/>
            <w:gridSpan w:val="17"/>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39046E" w:rsidRPr="00782386" w:rsidTr="0039046E">
        <w:trPr>
          <w:trHeight w:val="20"/>
          <w:jc w:val="center"/>
        </w:trPr>
        <w:tc>
          <w:tcPr>
            <w:tcW w:w="10028" w:type="dxa"/>
            <w:gridSpan w:val="17"/>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1.7.7 В области культуры</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spacing w:after="0"/>
              <w:ind w:left="-55" w:right="-108"/>
              <w:jc w:val="center"/>
              <w:rPr>
                <w:rFonts w:ascii="Times New Roman" w:hAnsi="Times New Roman" w:cs="Times New Roman"/>
              </w:rPr>
            </w:pPr>
            <w:r w:rsidRPr="00782386">
              <w:rPr>
                <w:rFonts w:ascii="Times New Roman" w:hAnsi="Times New Roman" w:cs="Times New Roman"/>
              </w:rPr>
              <w:t>1.7.7.1</w:t>
            </w:r>
          </w:p>
        </w:tc>
        <w:tc>
          <w:tcPr>
            <w:tcW w:w="1134" w:type="dxa"/>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Помещения для культурно-досуговой деятельно-сти</w:t>
            </w:r>
          </w:p>
        </w:tc>
        <w:tc>
          <w:tcPr>
            <w:tcW w:w="1134" w:type="dxa"/>
            <w:gridSpan w:val="2"/>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Уровень обеспечен-ности,</w:t>
            </w:r>
          </w:p>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кв.м площади пола</w:t>
            </w:r>
          </w:p>
        </w:tc>
        <w:tc>
          <w:tcPr>
            <w:tcW w:w="4162" w:type="dxa"/>
            <w:gridSpan w:val="9"/>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 на 1 тыс. населения</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Размер земельного участка</w:t>
            </w:r>
          </w:p>
        </w:tc>
        <w:tc>
          <w:tcPr>
            <w:tcW w:w="4162" w:type="dxa"/>
            <w:gridSpan w:val="9"/>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 заданию на проектирование</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693" w:type="dxa"/>
            <w:gridSpan w:val="4"/>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9"/>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в пределах населенного пункта</w:t>
            </w:r>
          </w:p>
        </w:tc>
      </w:tr>
      <w:tr w:rsidR="0039046E" w:rsidRPr="00782386" w:rsidTr="0039046E">
        <w:trPr>
          <w:trHeight w:val="20"/>
          <w:jc w:val="center"/>
        </w:trPr>
        <w:tc>
          <w:tcPr>
            <w:tcW w:w="763" w:type="dxa"/>
            <w:vMerge w:val="restart"/>
          </w:tcPr>
          <w:p w:rsidR="0039046E" w:rsidRPr="00782386" w:rsidRDefault="0039046E" w:rsidP="0039046E">
            <w:pPr>
              <w:widowControl w:val="0"/>
              <w:autoSpaceDE w:val="0"/>
              <w:autoSpaceDN w:val="0"/>
              <w:adjustRightInd w:val="0"/>
              <w:ind w:left="-55" w:right="-108"/>
              <w:jc w:val="center"/>
              <w:rPr>
                <w:rFonts w:ascii="Times New Roman" w:hAnsi="Times New Roman" w:cs="Times New Roman"/>
              </w:rPr>
            </w:pPr>
            <w:r w:rsidRPr="00782386">
              <w:rPr>
                <w:rFonts w:ascii="Times New Roman" w:hAnsi="Times New Roman" w:cs="Times New Roman"/>
              </w:rPr>
              <w:t>1.7.7.2</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Кино-театры</w:t>
            </w:r>
          </w:p>
        </w:tc>
        <w:tc>
          <w:tcPr>
            <w:tcW w:w="1134" w:type="dxa"/>
            <w:gridSpan w:val="2"/>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Уровень обеспечен-ности, объект</w:t>
            </w:r>
          </w:p>
        </w:tc>
        <w:tc>
          <w:tcPr>
            <w:tcW w:w="4162" w:type="dxa"/>
            <w:gridSpan w:val="9"/>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 – на муниципальный район;</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2 – на городской округ</w:t>
            </w:r>
          </w:p>
        </w:tc>
      </w:tr>
      <w:tr w:rsidR="0039046E" w:rsidRPr="00782386" w:rsidTr="0039046E">
        <w:trPr>
          <w:trHeight w:val="20"/>
          <w:jc w:val="center"/>
        </w:trPr>
        <w:tc>
          <w:tcPr>
            <w:tcW w:w="763"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Размер земельного участка</w:t>
            </w:r>
          </w:p>
        </w:tc>
        <w:tc>
          <w:tcPr>
            <w:tcW w:w="4162" w:type="dxa"/>
            <w:gridSpan w:val="9"/>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заданию на проектирование</w:t>
            </w:r>
          </w:p>
        </w:tc>
      </w:tr>
    </w:tbl>
    <w:p w:rsidR="0039046E" w:rsidRPr="00782386" w:rsidRDefault="0039046E" w:rsidP="0039046E">
      <w:pPr>
        <w:rPr>
          <w:rFonts w:ascii="Times New Roman" w:hAnsi="Times New Roman" w:cs="Times New Roman"/>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Транспортная доступ- ность, минут</w:t>
            </w:r>
          </w:p>
        </w:tc>
        <w:tc>
          <w:tcPr>
            <w:tcW w:w="255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муниципальный район</w:t>
            </w:r>
          </w:p>
        </w:tc>
        <w:tc>
          <w:tcPr>
            <w:tcW w:w="16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в пределах транспортной доступности</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городской округ</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30</w:t>
            </w:r>
          </w:p>
        </w:tc>
      </w:tr>
      <w:tr w:rsidR="0039046E" w:rsidRPr="00782386" w:rsidTr="0039046E">
        <w:trPr>
          <w:trHeight w:val="20"/>
          <w:jc w:val="center"/>
        </w:trPr>
        <w:tc>
          <w:tcPr>
            <w:tcW w:w="10028" w:type="dxa"/>
            <w:gridSpan w:val="8"/>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39046E" w:rsidRPr="00782386" w:rsidTr="0039046E">
        <w:trPr>
          <w:trHeight w:val="20"/>
          <w:jc w:val="center"/>
        </w:trPr>
        <w:tc>
          <w:tcPr>
            <w:tcW w:w="10028" w:type="dxa"/>
            <w:gridSpan w:val="8"/>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1.7.8 В области физической культуры и спорта</w:t>
            </w:r>
          </w:p>
        </w:tc>
      </w:tr>
      <w:tr w:rsidR="0039046E" w:rsidRPr="00782386" w:rsidTr="0039046E">
        <w:trPr>
          <w:trHeight w:val="20"/>
          <w:jc w:val="center"/>
        </w:trPr>
        <w:tc>
          <w:tcPr>
            <w:tcW w:w="763" w:type="dxa"/>
            <w:gridSpan w:val="2"/>
            <w:vMerge w:val="restart"/>
          </w:tcPr>
          <w:p w:rsidR="0039046E" w:rsidRPr="00782386" w:rsidRDefault="0039046E" w:rsidP="0039046E">
            <w:pPr>
              <w:widowControl w:val="0"/>
              <w:autoSpaceDE w:val="0"/>
              <w:autoSpaceDN w:val="0"/>
              <w:adjustRightInd w:val="0"/>
              <w:ind w:left="-55" w:right="-108"/>
              <w:jc w:val="center"/>
              <w:rPr>
                <w:rFonts w:ascii="Times New Roman" w:hAnsi="Times New Roman" w:cs="Times New Roman"/>
              </w:rPr>
            </w:pPr>
            <w:r w:rsidRPr="00782386">
              <w:rPr>
                <w:rFonts w:ascii="Times New Roman" w:hAnsi="Times New Roman" w:cs="Times New Roman"/>
              </w:rPr>
              <w:t>1.7.8.1</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Помещения для физкультурных занятий и трениро-вок</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Уровень обеспеченности,</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кв.м общей площади</w:t>
            </w:r>
          </w:p>
        </w:tc>
        <w:tc>
          <w:tcPr>
            <w:tcW w:w="416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70 на 1 тыс. человек</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w:t>
            </w:r>
          </w:p>
        </w:tc>
        <w:tc>
          <w:tcPr>
            <w:tcW w:w="416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93"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 м;</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 м;</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в пределах населенного пункта</w:t>
            </w:r>
          </w:p>
        </w:tc>
      </w:tr>
      <w:tr w:rsidR="0039046E" w:rsidRPr="00782386" w:rsidTr="0039046E">
        <w:trPr>
          <w:trHeight w:val="20"/>
          <w:jc w:val="center"/>
        </w:trPr>
        <w:tc>
          <w:tcPr>
            <w:tcW w:w="10028"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кв.м/1 тыс. чел.</w:t>
            </w:r>
          </w:p>
        </w:tc>
      </w:tr>
      <w:tr w:rsidR="0039046E" w:rsidRPr="00782386" w:rsidTr="0039046E">
        <w:trPr>
          <w:trHeight w:val="20"/>
          <w:jc w:val="center"/>
        </w:trPr>
        <w:tc>
          <w:tcPr>
            <w:tcW w:w="10028" w:type="dxa"/>
            <w:gridSpan w:val="8"/>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1.7.9 В области торговли, общественного питания и бытового обслуживания</w:t>
            </w:r>
          </w:p>
        </w:tc>
      </w:tr>
      <w:tr w:rsidR="0039046E" w:rsidRPr="00782386" w:rsidTr="0039046E">
        <w:trPr>
          <w:trHeight w:val="1407"/>
          <w:jc w:val="center"/>
        </w:trPr>
        <w:tc>
          <w:tcPr>
            <w:tcW w:w="763" w:type="dxa"/>
            <w:gridSpan w:val="2"/>
            <w:vMerge w:val="restart"/>
          </w:tcPr>
          <w:p w:rsidR="0039046E" w:rsidRPr="00782386" w:rsidRDefault="0039046E" w:rsidP="0039046E">
            <w:pPr>
              <w:widowControl w:val="0"/>
              <w:autoSpaceDE w:val="0"/>
              <w:autoSpaceDN w:val="0"/>
              <w:adjustRightInd w:val="0"/>
              <w:ind w:left="-55" w:right="-108"/>
              <w:jc w:val="center"/>
              <w:rPr>
                <w:rFonts w:ascii="Times New Roman" w:hAnsi="Times New Roman" w:cs="Times New Roman"/>
              </w:rPr>
            </w:pPr>
            <w:r w:rsidRPr="00782386">
              <w:rPr>
                <w:rFonts w:ascii="Times New Roman" w:hAnsi="Times New Roman" w:cs="Times New Roman"/>
              </w:rPr>
              <w:t>1.7.9.1</w:t>
            </w:r>
          </w:p>
        </w:tc>
        <w:tc>
          <w:tcPr>
            <w:tcW w:w="1134" w:type="dxa"/>
            <w:vMerge w:val="restart"/>
          </w:tcPr>
          <w:p w:rsidR="0039046E" w:rsidRPr="00782386" w:rsidRDefault="0039046E" w:rsidP="0039046E">
            <w:pPr>
              <w:widowControl w:val="0"/>
              <w:autoSpaceDE w:val="0"/>
              <w:autoSpaceDN w:val="0"/>
              <w:adjustRightInd w:val="0"/>
              <w:spacing w:after="0" w:line="264" w:lineRule="auto"/>
              <w:ind w:left="-108" w:right="-108"/>
              <w:rPr>
                <w:rFonts w:ascii="Times New Roman" w:hAnsi="Times New Roman" w:cs="Times New Roman"/>
              </w:rPr>
            </w:pPr>
            <w:r w:rsidRPr="00782386">
              <w:rPr>
                <w:rFonts w:ascii="Times New Roman" w:hAnsi="Times New Roman" w:cs="Times New Roman"/>
              </w:rPr>
              <w:t>Предприя-тия торговли</w:t>
            </w:r>
          </w:p>
          <w:p w:rsidR="0039046E" w:rsidRPr="00782386" w:rsidRDefault="0039046E" w:rsidP="0039046E">
            <w:pPr>
              <w:widowControl w:val="0"/>
              <w:autoSpaceDE w:val="0"/>
              <w:autoSpaceDN w:val="0"/>
              <w:adjustRightInd w:val="0"/>
              <w:spacing w:after="0" w:line="264" w:lineRule="auto"/>
              <w:ind w:left="-108" w:right="-108"/>
              <w:rPr>
                <w:rFonts w:ascii="Times New Roman" w:hAnsi="Times New Roman" w:cs="Times New Roman"/>
              </w:rPr>
            </w:pPr>
            <w:r w:rsidRPr="00782386">
              <w:rPr>
                <w:rFonts w:ascii="Times New Roman" w:hAnsi="Times New Roman" w:cs="Times New Roman"/>
              </w:rPr>
              <w:t>(магазины, торговые центры, торговые комплексы)</w:t>
            </w:r>
          </w:p>
        </w:tc>
        <w:tc>
          <w:tcPr>
            <w:tcW w:w="1134" w:type="dxa"/>
            <w:vMerge w:val="restart"/>
          </w:tcPr>
          <w:p w:rsidR="0039046E" w:rsidRPr="00782386" w:rsidRDefault="0039046E" w:rsidP="0039046E">
            <w:pPr>
              <w:widowControl w:val="0"/>
              <w:autoSpaceDE w:val="0"/>
              <w:autoSpaceDN w:val="0"/>
              <w:adjustRightInd w:val="0"/>
              <w:spacing w:after="0" w:line="264" w:lineRule="auto"/>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Уровень обеспеченности, кв.м площади торговых объектов</w:t>
            </w:r>
          </w:p>
        </w:tc>
        <w:tc>
          <w:tcPr>
            <w:tcW w:w="4162" w:type="dxa"/>
            <w:gridSpan w:val="2"/>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Торговые центры на 1тыс.чел-280.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Магазин продовольственных</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товаров на 1тыс.чел- 100.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Магазин непродовольственных товаров на 1тыс.чел – 180.</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Мелкооптовый рынок, ярмарка на 1тыс.чел - по заданию на проектирование</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 Рыночный комплекс  розничной торговли на 1тыс.чел – 24.</w:t>
            </w:r>
          </w:p>
        </w:tc>
      </w:tr>
      <w:tr w:rsidR="0039046E" w:rsidRPr="00782386" w:rsidTr="0039046E">
        <w:trPr>
          <w:trHeight w:val="1270"/>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торговые центры местного значения с обслуживаемым населением, тыс. чел.</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га/объект</w:t>
            </w:r>
          </w:p>
        </w:tc>
      </w:tr>
      <w:tr w:rsidR="0039046E" w:rsidRPr="00782386" w:rsidTr="0039046E">
        <w:trPr>
          <w:trHeight w:val="423"/>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4 до 6</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0,4-0,6</w:t>
            </w:r>
          </w:p>
        </w:tc>
      </w:tr>
      <w:tr w:rsidR="0039046E" w:rsidRPr="00782386" w:rsidTr="0039046E">
        <w:trPr>
          <w:trHeight w:val="401"/>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6 до 10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0,6-0,8</w:t>
            </w:r>
          </w:p>
        </w:tc>
      </w:tr>
      <w:tr w:rsidR="0039046E" w:rsidRPr="00782386" w:rsidTr="0039046E">
        <w:trPr>
          <w:trHeight w:val="408"/>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10 до 15</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0,8-1,1</w:t>
            </w:r>
          </w:p>
        </w:tc>
      </w:tr>
      <w:tr w:rsidR="0039046E" w:rsidRPr="00782386" w:rsidTr="0039046E">
        <w:trPr>
          <w:trHeight w:val="413"/>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15 до 20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1,1-1,3</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торговые центры поселений с числом жителей, тыс. чел.</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га/объект</w:t>
            </w:r>
          </w:p>
        </w:tc>
      </w:tr>
      <w:tr w:rsidR="0039046E" w:rsidRPr="00782386" w:rsidTr="0039046E">
        <w:trPr>
          <w:trHeight w:val="393"/>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до 1</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0,1-0,2</w:t>
            </w:r>
          </w:p>
        </w:tc>
      </w:tr>
      <w:tr w:rsidR="0039046E" w:rsidRPr="00782386" w:rsidTr="0039046E">
        <w:trPr>
          <w:trHeight w:val="413"/>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1 до 3</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0,2-0,4</w:t>
            </w:r>
          </w:p>
        </w:tc>
      </w:tr>
      <w:tr w:rsidR="0039046E" w:rsidRPr="00782386" w:rsidTr="0039046E">
        <w:trPr>
          <w:trHeight w:val="419"/>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3 до 4</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0,4-0,6</w:t>
            </w:r>
          </w:p>
        </w:tc>
      </w:tr>
      <w:tr w:rsidR="0039046E" w:rsidRPr="00782386" w:rsidTr="0039046E">
        <w:trPr>
          <w:trHeight w:val="398"/>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5 до 6</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0,6-1</w:t>
            </w:r>
          </w:p>
        </w:tc>
      </w:tr>
      <w:tr w:rsidR="0039046E" w:rsidRPr="00782386" w:rsidTr="0039046E">
        <w:trPr>
          <w:trHeight w:val="417"/>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 7 до 10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1-1,2</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Рыночный комплекс  розничной</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торговли на 1тыс.чел</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(1 торговое место принимается в</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размере 6 м2 торговой  площади)</w:t>
            </w:r>
          </w:p>
        </w:tc>
        <w:tc>
          <w:tcPr>
            <w:tcW w:w="1611"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7-14 м</w:t>
            </w:r>
            <w:r w:rsidRPr="00782386">
              <w:rPr>
                <w:rFonts w:ascii="Times New Roman" w:hAnsi="Times New Roman" w:cs="Times New Roman"/>
                <w:vertAlign w:val="superscript"/>
              </w:rPr>
              <w:t>2</w:t>
            </w:r>
            <w:r w:rsidRPr="00782386">
              <w:rPr>
                <w:rFonts w:ascii="Times New Roman" w:hAnsi="Times New Roman" w:cs="Times New Roman"/>
              </w:rPr>
              <w:t xml:space="preserve"> на 1 м</w:t>
            </w:r>
            <w:r w:rsidRPr="00782386">
              <w:rPr>
                <w:rFonts w:ascii="Times New Roman" w:hAnsi="Times New Roman" w:cs="Times New Roman"/>
                <w:vertAlign w:val="superscript"/>
              </w:rPr>
              <w:t>2</w:t>
            </w:r>
            <w:r w:rsidRPr="00782386">
              <w:rPr>
                <w:rFonts w:ascii="Times New Roman" w:hAnsi="Times New Roman" w:cs="Times New Roman"/>
              </w:rPr>
              <w:t xml:space="preserve"> торг.площади:</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14 – при торг. площади комплекса до 600 м2;</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7 - -"- свыше 3000 м2</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93"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 2000</w:t>
            </w:r>
          </w:p>
        </w:tc>
      </w:tr>
      <w:tr w:rsidR="0039046E" w:rsidRPr="00782386" w:rsidTr="0039046E">
        <w:trPr>
          <w:trHeight w:val="20"/>
          <w:jc w:val="center"/>
        </w:trPr>
        <w:tc>
          <w:tcPr>
            <w:tcW w:w="10028" w:type="dxa"/>
            <w:gridSpan w:val="8"/>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39046E" w:rsidRPr="00782386" w:rsidTr="0039046E">
        <w:trPr>
          <w:trHeight w:val="2825"/>
          <w:jc w:val="center"/>
        </w:trPr>
        <w:tc>
          <w:tcPr>
            <w:tcW w:w="763" w:type="dxa"/>
            <w:gridSpan w:val="2"/>
            <w:vMerge w:val="restart"/>
          </w:tcPr>
          <w:p w:rsidR="0039046E" w:rsidRPr="00782386" w:rsidRDefault="0039046E" w:rsidP="0039046E">
            <w:pPr>
              <w:widowControl w:val="0"/>
              <w:autoSpaceDE w:val="0"/>
              <w:autoSpaceDN w:val="0"/>
              <w:adjustRightInd w:val="0"/>
              <w:ind w:left="-55" w:right="-108"/>
              <w:jc w:val="center"/>
              <w:rPr>
                <w:rFonts w:ascii="Times New Roman" w:hAnsi="Times New Roman" w:cs="Times New Roman"/>
              </w:rPr>
            </w:pPr>
            <w:r w:rsidRPr="00782386">
              <w:rPr>
                <w:rFonts w:ascii="Times New Roman" w:hAnsi="Times New Roman" w:cs="Times New Roman"/>
              </w:rPr>
              <w:t>1.7.9.2</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Предприя-тия обществен-ного питания</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место</w:t>
            </w:r>
          </w:p>
        </w:tc>
        <w:tc>
          <w:tcPr>
            <w:tcW w:w="4162"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 23 места на 1 тыс. человек.</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 га/100 мест</w:t>
            </w:r>
          </w:p>
        </w:tc>
        <w:tc>
          <w:tcPr>
            <w:tcW w:w="255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мощность, мест</w:t>
            </w:r>
          </w:p>
        </w:tc>
        <w:tc>
          <w:tcPr>
            <w:tcW w:w="16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участка, га/100 мест</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до 50</w:t>
            </w:r>
          </w:p>
        </w:tc>
        <w:tc>
          <w:tcPr>
            <w:tcW w:w="16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0,2-0,25</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от 50 до 150</w:t>
            </w:r>
          </w:p>
        </w:tc>
        <w:tc>
          <w:tcPr>
            <w:tcW w:w="16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0,15-0,2</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свыше 150</w:t>
            </w:r>
          </w:p>
        </w:tc>
        <w:tc>
          <w:tcPr>
            <w:tcW w:w="1611"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0,1</w:t>
            </w:r>
          </w:p>
        </w:tc>
      </w:tr>
      <w:tr w:rsidR="0039046E" w:rsidRPr="00782386" w:rsidTr="0039046E">
        <w:trPr>
          <w:trHeight w:val="20"/>
          <w:jc w:val="center"/>
        </w:trPr>
        <w:tc>
          <w:tcPr>
            <w:tcW w:w="763"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93"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 2000</w:t>
            </w:r>
          </w:p>
        </w:tc>
      </w:tr>
      <w:tr w:rsidR="0039046E" w:rsidRPr="00782386" w:rsidTr="0039046E">
        <w:trPr>
          <w:gridBefore w:val="1"/>
          <w:wBefore w:w="8" w:type="dxa"/>
          <w:trHeight w:val="20"/>
          <w:jc w:val="center"/>
        </w:trPr>
        <w:tc>
          <w:tcPr>
            <w:tcW w:w="10020" w:type="dxa"/>
            <w:gridSpan w:val="7"/>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1.7.10Объекты бытового и коммунального обслуживания</w:t>
            </w:r>
          </w:p>
        </w:tc>
      </w:tr>
      <w:tr w:rsidR="0039046E" w:rsidRPr="00782386" w:rsidTr="0039046E">
        <w:trPr>
          <w:gridBefore w:val="1"/>
          <w:wBefore w:w="8" w:type="dxa"/>
          <w:trHeight w:val="20"/>
          <w:jc w:val="center"/>
        </w:trPr>
        <w:tc>
          <w:tcPr>
            <w:tcW w:w="755" w:type="dxa"/>
            <w:vMerge w:val="restart"/>
          </w:tcPr>
          <w:p w:rsidR="0039046E" w:rsidRPr="00782386" w:rsidRDefault="0039046E" w:rsidP="0039046E">
            <w:pPr>
              <w:widowControl w:val="0"/>
              <w:autoSpaceDE w:val="0"/>
              <w:autoSpaceDN w:val="0"/>
              <w:adjustRightInd w:val="0"/>
              <w:ind w:left="-108" w:right="-108"/>
              <w:jc w:val="center"/>
              <w:rPr>
                <w:rFonts w:ascii="Times New Roman" w:hAnsi="Times New Roman" w:cs="Times New Roman"/>
                <w:lang w:val="en-US"/>
              </w:rPr>
            </w:pPr>
            <w:r w:rsidRPr="00782386">
              <w:rPr>
                <w:rFonts w:ascii="Times New Roman" w:hAnsi="Times New Roman" w:cs="Times New Roman"/>
              </w:rPr>
              <w:t>1.7.10.1</w:t>
            </w:r>
          </w:p>
        </w:tc>
        <w:tc>
          <w:tcPr>
            <w:tcW w:w="1134" w:type="dxa"/>
            <w:vMerge w:val="restart"/>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Предприя-тия бытового обслужива-ния</w:t>
            </w:r>
          </w:p>
        </w:tc>
        <w:tc>
          <w:tcPr>
            <w:tcW w:w="1134" w:type="dxa"/>
            <w:vMerge w:val="restart"/>
          </w:tcPr>
          <w:p w:rsidR="0039046E" w:rsidRPr="00782386" w:rsidRDefault="0039046E" w:rsidP="0039046E">
            <w:pPr>
              <w:widowControl w:val="0"/>
              <w:autoSpaceDE w:val="0"/>
              <w:autoSpaceDN w:val="0"/>
              <w:adjustRightInd w:val="0"/>
              <w:ind w:left="-108" w:right="-63"/>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 xml:space="preserve">Уровень обеспечен-ности, </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рабочее место</w:t>
            </w:r>
          </w:p>
        </w:tc>
        <w:tc>
          <w:tcPr>
            <w:tcW w:w="416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7 рабочих мест на 1 тыс. человек</w:t>
            </w:r>
          </w:p>
        </w:tc>
      </w:tr>
      <w:tr w:rsidR="0039046E" w:rsidRPr="00782386" w:rsidTr="0039046E">
        <w:trPr>
          <w:gridBefore w:val="1"/>
          <w:wBefore w:w="8" w:type="dxa"/>
          <w:trHeight w:val="20"/>
          <w:jc w:val="center"/>
        </w:trPr>
        <w:tc>
          <w:tcPr>
            <w:tcW w:w="75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Размер земельного участка, </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га/10 рабочих мест</w:t>
            </w: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мощность, рабочих мест</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 xml:space="preserve">размер участка, </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га/10 рабочих мест</w:t>
            </w:r>
          </w:p>
        </w:tc>
      </w:tr>
      <w:tr w:rsidR="0039046E" w:rsidRPr="00782386" w:rsidTr="0039046E">
        <w:trPr>
          <w:gridBefore w:val="1"/>
          <w:wBefore w:w="8" w:type="dxa"/>
          <w:trHeight w:val="20"/>
          <w:jc w:val="center"/>
        </w:trPr>
        <w:tc>
          <w:tcPr>
            <w:tcW w:w="75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10-50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0,1</w:t>
            </w:r>
            <w:r w:rsidRPr="00782386">
              <w:rPr>
                <w:rFonts w:ascii="Times New Roman" w:hAnsi="Times New Roman" w:cs="Times New Roman"/>
                <w:lang w:val="en-US"/>
              </w:rPr>
              <w:t>-</w:t>
            </w:r>
            <w:r w:rsidRPr="00782386">
              <w:rPr>
                <w:rFonts w:ascii="Times New Roman" w:hAnsi="Times New Roman" w:cs="Times New Roman"/>
              </w:rPr>
              <w:t>0,2</w:t>
            </w:r>
          </w:p>
        </w:tc>
      </w:tr>
      <w:tr w:rsidR="0039046E" w:rsidRPr="00782386" w:rsidTr="0039046E">
        <w:trPr>
          <w:gridBefore w:val="1"/>
          <w:wBefore w:w="8" w:type="dxa"/>
          <w:trHeight w:val="20"/>
          <w:jc w:val="center"/>
        </w:trPr>
        <w:tc>
          <w:tcPr>
            <w:tcW w:w="75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50-150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0,05-0,08</w:t>
            </w:r>
          </w:p>
        </w:tc>
      </w:tr>
      <w:tr w:rsidR="0039046E" w:rsidRPr="00782386" w:rsidTr="0039046E">
        <w:trPr>
          <w:gridBefore w:val="1"/>
          <w:wBefore w:w="8" w:type="dxa"/>
          <w:trHeight w:val="20"/>
          <w:jc w:val="center"/>
        </w:trPr>
        <w:tc>
          <w:tcPr>
            <w:tcW w:w="75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276"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55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свыше 150</w:t>
            </w:r>
          </w:p>
        </w:tc>
        <w:tc>
          <w:tcPr>
            <w:tcW w:w="1611"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0,03-0,04</w:t>
            </w:r>
          </w:p>
        </w:tc>
      </w:tr>
      <w:tr w:rsidR="0039046E" w:rsidRPr="00782386" w:rsidTr="0039046E">
        <w:trPr>
          <w:gridBefore w:val="1"/>
          <w:wBefore w:w="8" w:type="dxa"/>
          <w:trHeight w:val="20"/>
          <w:jc w:val="center"/>
        </w:trPr>
        <w:tc>
          <w:tcPr>
            <w:tcW w:w="75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93" w:type="dxa"/>
            <w:gridSpan w:val="2"/>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Пешеходная доступность, м</w:t>
            </w:r>
          </w:p>
        </w:tc>
        <w:tc>
          <w:tcPr>
            <w:tcW w:w="4162"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 2000</w:t>
            </w:r>
          </w:p>
        </w:tc>
      </w:tr>
    </w:tbl>
    <w:p w:rsidR="0039046E" w:rsidRPr="00782386" w:rsidRDefault="0039046E" w:rsidP="0039046E">
      <w:pPr>
        <w:rPr>
          <w:rFonts w:ascii="Times New Roman" w:hAnsi="Times New Roman" w:cs="Times New Roman"/>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39046E" w:rsidRPr="00782386" w:rsidTr="0039046E">
        <w:trPr>
          <w:trHeight w:val="20"/>
          <w:jc w:val="center"/>
        </w:trPr>
        <w:tc>
          <w:tcPr>
            <w:tcW w:w="10162" w:type="dxa"/>
            <w:gridSpan w:val="7"/>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Примечания:</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 Предприятия бытового обслуживания возможно размещать во встроенно-пристроенных помещениях.</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39046E" w:rsidRPr="00782386" w:rsidTr="0039046E">
        <w:trPr>
          <w:trHeight w:val="20"/>
          <w:jc w:val="center"/>
        </w:trPr>
        <w:tc>
          <w:tcPr>
            <w:tcW w:w="830" w:type="dxa"/>
            <w:vMerge w:val="restart"/>
          </w:tcPr>
          <w:p w:rsidR="0039046E" w:rsidRPr="00782386" w:rsidRDefault="0039046E" w:rsidP="0039046E">
            <w:pPr>
              <w:widowControl w:val="0"/>
              <w:autoSpaceDE w:val="0"/>
              <w:autoSpaceDN w:val="0"/>
              <w:adjustRightInd w:val="0"/>
              <w:spacing w:line="240" w:lineRule="auto"/>
              <w:ind w:left="-153" w:right="-204"/>
              <w:jc w:val="center"/>
              <w:rPr>
                <w:rFonts w:ascii="Times New Roman" w:hAnsi="Times New Roman" w:cs="Times New Roman"/>
              </w:rPr>
            </w:pPr>
            <w:r w:rsidRPr="00782386">
              <w:rPr>
                <w:rFonts w:ascii="Times New Roman" w:hAnsi="Times New Roman" w:cs="Times New Roman"/>
              </w:rPr>
              <w:t>1.7.10.2</w:t>
            </w:r>
          </w:p>
        </w:tc>
        <w:tc>
          <w:tcPr>
            <w:tcW w:w="1134" w:type="dxa"/>
            <w:vMerge w:val="restart"/>
          </w:tcPr>
          <w:p w:rsidR="0039046E" w:rsidRPr="00782386" w:rsidRDefault="0039046E" w:rsidP="0039046E">
            <w:pPr>
              <w:widowControl w:val="0"/>
              <w:autoSpaceDE w:val="0"/>
              <w:autoSpaceDN w:val="0"/>
              <w:adjustRightInd w:val="0"/>
              <w:spacing w:line="240" w:lineRule="auto"/>
              <w:ind w:left="-104" w:right="-112"/>
              <w:rPr>
                <w:rFonts w:ascii="Times New Roman" w:hAnsi="Times New Roman" w:cs="Times New Roman"/>
              </w:rPr>
            </w:pPr>
            <w:r w:rsidRPr="00782386">
              <w:rPr>
                <w:rFonts w:ascii="Times New Roman" w:hAnsi="Times New Roman" w:cs="Times New Roman"/>
              </w:rPr>
              <w:t>Прачечные</w:t>
            </w:r>
          </w:p>
        </w:tc>
        <w:tc>
          <w:tcPr>
            <w:tcW w:w="1152" w:type="dxa"/>
            <w:gridSpan w:val="2"/>
            <w:vMerge w:val="restart"/>
          </w:tcPr>
          <w:p w:rsidR="0039046E" w:rsidRPr="00782386" w:rsidRDefault="0039046E" w:rsidP="0039046E">
            <w:pPr>
              <w:widowControl w:val="0"/>
              <w:autoSpaceDE w:val="0"/>
              <w:autoSpaceDN w:val="0"/>
              <w:adjustRightInd w:val="0"/>
              <w:spacing w:line="240" w:lineRule="auto"/>
              <w:ind w:left="-11" w:right="-63"/>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1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 xml:space="preserve">Уровень обеспечен-ности, </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кг белья в смену</w:t>
            </w:r>
          </w:p>
        </w:tc>
        <w:tc>
          <w:tcPr>
            <w:tcW w:w="4252"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городские населенные пункты: 110 на 1 тыс. человек;</w:t>
            </w:r>
          </w:p>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сельские населенные пункты: 60 на 1 тыс. человек, в том числе 20 – прачечные самообслуживания</w:t>
            </w:r>
          </w:p>
        </w:tc>
      </w:tr>
      <w:tr w:rsidR="0039046E" w:rsidRPr="00782386" w:rsidTr="0039046E">
        <w:trPr>
          <w:trHeight w:val="2412"/>
          <w:jc w:val="center"/>
        </w:trPr>
        <w:tc>
          <w:tcPr>
            <w:tcW w:w="830" w:type="dxa"/>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39046E" w:rsidRPr="00782386" w:rsidRDefault="0039046E" w:rsidP="0039046E">
            <w:pPr>
              <w:widowControl w:val="0"/>
              <w:autoSpaceDE w:val="0"/>
              <w:autoSpaceDN w:val="0"/>
              <w:adjustRightInd w:val="0"/>
              <w:spacing w:line="240" w:lineRule="auto"/>
              <w:jc w:val="center"/>
              <w:rPr>
                <w:rFonts w:ascii="Times New Roman" w:hAnsi="Times New Roman" w:cs="Times New Roman"/>
              </w:rPr>
            </w:pPr>
          </w:p>
        </w:tc>
        <w:tc>
          <w:tcPr>
            <w:tcW w:w="1518" w:type="dxa"/>
          </w:tcPr>
          <w:p w:rsidR="0039046E" w:rsidRPr="00782386" w:rsidRDefault="0039046E" w:rsidP="0039046E">
            <w:pPr>
              <w:widowControl w:val="0"/>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4252" w:type="dxa"/>
          </w:tcPr>
          <w:p w:rsidR="0039046E" w:rsidRPr="00782386" w:rsidRDefault="0039046E" w:rsidP="0039046E">
            <w:pPr>
              <w:widowControl w:val="0"/>
              <w:autoSpaceDE w:val="0"/>
              <w:autoSpaceDN w:val="0"/>
              <w:adjustRightInd w:val="0"/>
              <w:spacing w:line="240" w:lineRule="auto"/>
              <w:rPr>
                <w:rFonts w:ascii="Times New Roman" w:hAnsi="Times New Roman" w:cs="Times New Roman"/>
              </w:rPr>
            </w:pPr>
            <w:r w:rsidRPr="00782386">
              <w:rPr>
                <w:rFonts w:ascii="Times New Roman" w:hAnsi="Times New Roman" w:cs="Times New Roman"/>
              </w:rPr>
              <w:t>0,5-1,0</w:t>
            </w:r>
          </w:p>
        </w:tc>
      </w:tr>
      <w:tr w:rsidR="0039046E" w:rsidRPr="00782386" w:rsidTr="0039046E">
        <w:trPr>
          <w:trHeight w:val="20"/>
          <w:jc w:val="center"/>
        </w:trPr>
        <w:tc>
          <w:tcPr>
            <w:tcW w:w="83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7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425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830" w:type="dxa"/>
            <w:vMerge w:val="restart"/>
          </w:tcPr>
          <w:p w:rsidR="0039046E" w:rsidRPr="00782386" w:rsidRDefault="0039046E" w:rsidP="0039046E">
            <w:pPr>
              <w:widowControl w:val="0"/>
              <w:autoSpaceDE w:val="0"/>
              <w:autoSpaceDN w:val="0"/>
              <w:adjustRightInd w:val="0"/>
              <w:ind w:left="-153" w:right="-204"/>
              <w:jc w:val="center"/>
              <w:rPr>
                <w:rFonts w:ascii="Times New Roman" w:hAnsi="Times New Roman" w:cs="Times New Roman"/>
                <w:lang w:val="en-US"/>
              </w:rPr>
            </w:pPr>
            <w:r w:rsidRPr="00782386">
              <w:rPr>
                <w:rFonts w:ascii="Times New Roman" w:hAnsi="Times New Roman" w:cs="Times New Roman"/>
              </w:rPr>
              <w:t>1.7.10.3</w:t>
            </w:r>
          </w:p>
        </w:tc>
        <w:tc>
          <w:tcPr>
            <w:tcW w:w="1134" w:type="dxa"/>
            <w:vMerge w:val="restart"/>
          </w:tcPr>
          <w:p w:rsidR="0039046E" w:rsidRPr="00782386" w:rsidRDefault="0039046E" w:rsidP="0039046E">
            <w:pPr>
              <w:widowControl w:val="0"/>
              <w:autoSpaceDE w:val="0"/>
              <w:autoSpaceDN w:val="0"/>
              <w:adjustRightInd w:val="0"/>
              <w:ind w:left="-151" w:right="-206"/>
              <w:rPr>
                <w:rFonts w:ascii="Times New Roman" w:hAnsi="Times New Roman" w:cs="Times New Roman"/>
                <w:lang w:val="en-US"/>
              </w:rPr>
            </w:pPr>
            <w:r w:rsidRPr="00782386">
              <w:rPr>
                <w:rFonts w:ascii="Times New Roman" w:hAnsi="Times New Roman" w:cs="Times New Roman"/>
              </w:rPr>
              <w:t>Химчистки</w:t>
            </w:r>
          </w:p>
        </w:tc>
        <w:tc>
          <w:tcPr>
            <w:tcW w:w="1152" w:type="dxa"/>
            <w:gridSpan w:val="2"/>
            <w:vMerge w:val="restart"/>
          </w:tcPr>
          <w:p w:rsidR="0039046E" w:rsidRPr="00782386" w:rsidRDefault="0039046E" w:rsidP="0039046E">
            <w:pPr>
              <w:widowControl w:val="0"/>
              <w:autoSpaceDE w:val="0"/>
              <w:autoSpaceDN w:val="0"/>
              <w:adjustRightInd w:val="0"/>
              <w:ind w:left="-11" w:right="-63"/>
              <w:rPr>
                <w:rFonts w:ascii="Times New Roman" w:hAnsi="Times New Roman" w:cs="Times New Roman"/>
              </w:rPr>
            </w:pPr>
            <w:r w:rsidRPr="00782386">
              <w:rPr>
                <w:rFonts w:ascii="Times New Roman" w:hAnsi="Times New Roman" w:cs="Times New Roman"/>
              </w:rPr>
              <w:t>Расчетные показате-лиминима-льно допусти-мого уровня обеспеченности</w:t>
            </w:r>
          </w:p>
        </w:tc>
        <w:tc>
          <w:tcPr>
            <w:tcW w:w="1518"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кг вещей в смену</w:t>
            </w:r>
          </w:p>
        </w:tc>
        <w:tc>
          <w:tcPr>
            <w:tcW w:w="425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сельские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3,5 на 1 тыс. человек, в том числе 1,2 – химчистки самообслуживания</w:t>
            </w:r>
          </w:p>
        </w:tc>
      </w:tr>
      <w:tr w:rsidR="0039046E" w:rsidRPr="00782386" w:rsidTr="0039046E">
        <w:trPr>
          <w:trHeight w:val="20"/>
          <w:jc w:val="center"/>
        </w:trPr>
        <w:tc>
          <w:tcPr>
            <w:tcW w:w="83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52"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1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425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0,1- 0,5</w:t>
            </w:r>
          </w:p>
        </w:tc>
      </w:tr>
      <w:tr w:rsidR="0039046E" w:rsidRPr="00782386" w:rsidTr="0039046E">
        <w:trPr>
          <w:trHeight w:val="20"/>
          <w:jc w:val="center"/>
        </w:trPr>
        <w:tc>
          <w:tcPr>
            <w:tcW w:w="83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7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w:t>
            </w:r>
          </w:p>
        </w:tc>
        <w:tc>
          <w:tcPr>
            <w:tcW w:w="425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10162" w:type="dxa"/>
            <w:gridSpan w:val="7"/>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39046E" w:rsidRPr="00782386" w:rsidTr="0039046E">
        <w:trPr>
          <w:trHeight w:val="20"/>
          <w:jc w:val="center"/>
        </w:trPr>
        <w:tc>
          <w:tcPr>
            <w:tcW w:w="830" w:type="dxa"/>
            <w:vMerge w:val="restart"/>
          </w:tcPr>
          <w:p w:rsidR="0039046E" w:rsidRPr="00782386" w:rsidRDefault="0039046E" w:rsidP="0039046E">
            <w:pPr>
              <w:widowControl w:val="0"/>
              <w:autoSpaceDE w:val="0"/>
              <w:autoSpaceDN w:val="0"/>
              <w:adjustRightInd w:val="0"/>
              <w:ind w:left="-153" w:right="-204"/>
              <w:jc w:val="center"/>
              <w:rPr>
                <w:rFonts w:ascii="Times New Roman" w:hAnsi="Times New Roman" w:cs="Times New Roman"/>
              </w:rPr>
            </w:pPr>
            <w:r w:rsidRPr="00782386">
              <w:rPr>
                <w:rFonts w:ascii="Times New Roman" w:hAnsi="Times New Roman" w:cs="Times New Roman"/>
              </w:rPr>
              <w:t>1.7.10.4</w:t>
            </w:r>
          </w:p>
        </w:tc>
        <w:tc>
          <w:tcPr>
            <w:tcW w:w="1134"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Бани</w:t>
            </w:r>
          </w:p>
        </w:tc>
        <w:tc>
          <w:tcPr>
            <w:tcW w:w="1152" w:type="dxa"/>
            <w:gridSpan w:val="2"/>
            <w:vMerge w:val="restart"/>
          </w:tcPr>
          <w:p w:rsidR="0039046E" w:rsidRPr="00782386" w:rsidRDefault="0039046E" w:rsidP="0039046E">
            <w:pPr>
              <w:widowControl w:val="0"/>
              <w:autoSpaceDE w:val="0"/>
              <w:autoSpaceDN w:val="0"/>
              <w:adjustRightInd w:val="0"/>
              <w:spacing w:line="264" w:lineRule="auto"/>
              <w:ind w:left="-10" w:right="-65"/>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18" w:type="dxa"/>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Уровень обеспеченности, место</w:t>
            </w:r>
          </w:p>
        </w:tc>
        <w:tc>
          <w:tcPr>
            <w:tcW w:w="4252"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городские населенные пункты – 5 на 1 тыс. человек;</w:t>
            </w:r>
          </w:p>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сельские населенные пункты – 7 на 1 тыс. человек</w:t>
            </w:r>
          </w:p>
        </w:tc>
      </w:tr>
      <w:tr w:rsidR="0039046E" w:rsidRPr="00782386" w:rsidTr="0039046E">
        <w:trPr>
          <w:trHeight w:val="20"/>
          <w:jc w:val="center"/>
        </w:trPr>
        <w:tc>
          <w:tcPr>
            <w:tcW w:w="83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52" w:type="dxa"/>
            <w:gridSpan w:val="2"/>
            <w:vMerge/>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rPr>
            </w:pPr>
          </w:p>
        </w:tc>
        <w:tc>
          <w:tcPr>
            <w:tcW w:w="1518" w:type="dxa"/>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4252"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0,2</w:t>
            </w:r>
          </w:p>
        </w:tc>
      </w:tr>
      <w:tr w:rsidR="0039046E" w:rsidRPr="00782386" w:rsidTr="0039046E">
        <w:trPr>
          <w:trHeight w:val="20"/>
          <w:jc w:val="center"/>
        </w:trPr>
        <w:tc>
          <w:tcPr>
            <w:tcW w:w="830" w:type="dxa"/>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7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b/>
                <w:bCs/>
              </w:rPr>
            </w:pPr>
            <w:r w:rsidRPr="00782386">
              <w:rPr>
                <w:rFonts w:ascii="Times New Roman" w:hAnsi="Times New Roman" w:cs="Times New Roman"/>
              </w:rPr>
              <w:t>-</w:t>
            </w:r>
          </w:p>
        </w:tc>
        <w:tc>
          <w:tcPr>
            <w:tcW w:w="4252"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503"/>
          <w:jc w:val="center"/>
        </w:trPr>
        <w:tc>
          <w:tcPr>
            <w:tcW w:w="830" w:type="dxa"/>
            <w:vMerge w:val="restart"/>
          </w:tcPr>
          <w:p w:rsidR="0039046E" w:rsidRPr="00782386" w:rsidRDefault="0039046E" w:rsidP="0039046E">
            <w:pPr>
              <w:widowControl w:val="0"/>
              <w:autoSpaceDE w:val="0"/>
              <w:autoSpaceDN w:val="0"/>
              <w:adjustRightInd w:val="0"/>
              <w:spacing w:after="0"/>
              <w:ind w:left="-175" w:right="-204"/>
              <w:jc w:val="center"/>
              <w:rPr>
                <w:rFonts w:ascii="Times New Roman" w:hAnsi="Times New Roman" w:cs="Times New Roman"/>
              </w:rPr>
            </w:pPr>
            <w:r w:rsidRPr="00782386">
              <w:rPr>
                <w:rFonts w:ascii="Times New Roman" w:hAnsi="Times New Roman" w:cs="Times New Roman"/>
              </w:rPr>
              <w:t>1.7.10.5</w:t>
            </w:r>
          </w:p>
          <w:p w:rsidR="0039046E" w:rsidRPr="00782386" w:rsidRDefault="0039046E" w:rsidP="0039046E">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spacing w:after="0"/>
              <w:ind w:left="-175" w:right="-108"/>
              <w:jc w:val="center"/>
              <w:rPr>
                <w:rFonts w:ascii="Times New Roman" w:hAnsi="Times New Roman" w:cs="Times New Roman"/>
              </w:rPr>
            </w:pPr>
            <w:r w:rsidRPr="00782386">
              <w:rPr>
                <w:rFonts w:ascii="Times New Roman" w:hAnsi="Times New Roman" w:cs="Times New Roman"/>
              </w:rPr>
              <w:t>Гостиницы</w:t>
            </w:r>
          </w:p>
        </w:tc>
        <w:tc>
          <w:tcPr>
            <w:tcW w:w="1111" w:type="dxa"/>
            <w:vMerge w:val="restart"/>
          </w:tcPr>
          <w:p w:rsidR="0039046E" w:rsidRPr="00782386" w:rsidRDefault="0039046E" w:rsidP="0039046E">
            <w:pPr>
              <w:widowControl w:val="0"/>
              <w:autoSpaceDE w:val="0"/>
              <w:autoSpaceDN w:val="0"/>
              <w:adjustRightInd w:val="0"/>
              <w:spacing w:after="0" w:line="264" w:lineRule="auto"/>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Уровень обеспеченности, место</w:t>
            </w:r>
          </w:p>
        </w:tc>
        <w:tc>
          <w:tcPr>
            <w:tcW w:w="4252" w:type="dxa"/>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6 на 1тыс.чел.</w:t>
            </w:r>
          </w:p>
        </w:tc>
      </w:tr>
      <w:tr w:rsidR="0039046E" w:rsidRPr="00782386" w:rsidTr="0039046E">
        <w:trPr>
          <w:trHeight w:val="502"/>
          <w:jc w:val="center"/>
        </w:trPr>
        <w:tc>
          <w:tcPr>
            <w:tcW w:w="83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11" w:type="dxa"/>
            <w:vMerge/>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p>
        </w:tc>
        <w:tc>
          <w:tcPr>
            <w:tcW w:w="1559" w:type="dxa"/>
            <w:gridSpan w:val="2"/>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Размер земельного участка, м.кв./1 место</w:t>
            </w:r>
          </w:p>
        </w:tc>
        <w:tc>
          <w:tcPr>
            <w:tcW w:w="4252" w:type="dxa"/>
          </w:tcPr>
          <w:p w:rsidR="0039046E" w:rsidRPr="00782386" w:rsidRDefault="0039046E" w:rsidP="0039046E">
            <w:pPr>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При числе мест</w:t>
            </w:r>
          </w:p>
          <w:p w:rsidR="0039046E" w:rsidRPr="00782386" w:rsidRDefault="0039046E" w:rsidP="0039046E">
            <w:pPr>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гостиницы:</w:t>
            </w:r>
          </w:p>
          <w:p w:rsidR="0039046E" w:rsidRPr="00782386" w:rsidRDefault="0039046E" w:rsidP="0039046E">
            <w:pPr>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от 25 до 100 – 55;</w:t>
            </w:r>
          </w:p>
          <w:p w:rsidR="0039046E" w:rsidRPr="00782386" w:rsidRDefault="0039046E" w:rsidP="0039046E">
            <w:pPr>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св. 100 до 500 – 30;</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св. 500 до 1000 – 20;</w:t>
            </w:r>
          </w:p>
        </w:tc>
      </w:tr>
      <w:tr w:rsidR="0039046E" w:rsidRPr="00782386" w:rsidTr="0039046E">
        <w:trPr>
          <w:trHeight w:val="502"/>
          <w:jc w:val="center"/>
        </w:trPr>
        <w:tc>
          <w:tcPr>
            <w:tcW w:w="83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70" w:type="dxa"/>
            <w:gridSpan w:val="3"/>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39046E" w:rsidRPr="00782386" w:rsidRDefault="0039046E" w:rsidP="0039046E">
            <w:pPr>
              <w:widowControl w:val="0"/>
              <w:autoSpaceDE w:val="0"/>
              <w:autoSpaceDN w:val="0"/>
              <w:adjustRightInd w:val="0"/>
              <w:spacing w:line="264" w:lineRule="auto"/>
              <w:jc w:val="center"/>
              <w:rPr>
                <w:rFonts w:ascii="Times New Roman" w:hAnsi="Times New Roman" w:cs="Times New Roman"/>
                <w:b/>
                <w:bCs/>
              </w:rPr>
            </w:pPr>
            <w:r w:rsidRPr="00782386">
              <w:rPr>
                <w:rFonts w:ascii="Times New Roman" w:hAnsi="Times New Roman" w:cs="Times New Roman"/>
              </w:rPr>
              <w:t>-</w:t>
            </w:r>
          </w:p>
        </w:tc>
        <w:tc>
          <w:tcPr>
            <w:tcW w:w="4252" w:type="dxa"/>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373"/>
          <w:jc w:val="center"/>
        </w:trPr>
        <w:tc>
          <w:tcPr>
            <w:tcW w:w="10162" w:type="dxa"/>
            <w:gridSpan w:val="7"/>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1.7.11 Культовые объекты</w:t>
            </w:r>
          </w:p>
        </w:tc>
      </w:tr>
      <w:tr w:rsidR="0039046E" w:rsidRPr="00782386" w:rsidTr="0039046E">
        <w:trPr>
          <w:trHeight w:val="255"/>
          <w:jc w:val="center"/>
        </w:trPr>
        <w:tc>
          <w:tcPr>
            <w:tcW w:w="830" w:type="dxa"/>
          </w:tcPr>
          <w:p w:rsidR="0039046E" w:rsidRPr="00782386" w:rsidRDefault="0039046E" w:rsidP="0039046E">
            <w:pPr>
              <w:widowControl w:val="0"/>
              <w:autoSpaceDE w:val="0"/>
              <w:autoSpaceDN w:val="0"/>
              <w:adjustRightInd w:val="0"/>
              <w:spacing w:after="0"/>
              <w:ind w:left="-130" w:right="-108"/>
              <w:jc w:val="center"/>
              <w:rPr>
                <w:rFonts w:ascii="Times New Roman" w:hAnsi="Times New Roman" w:cs="Times New Roman"/>
              </w:rPr>
            </w:pPr>
            <w:r w:rsidRPr="00782386">
              <w:rPr>
                <w:rFonts w:ascii="Times New Roman" w:hAnsi="Times New Roman" w:cs="Times New Roman"/>
              </w:rPr>
              <w:t>1.7.11.1</w:t>
            </w:r>
          </w:p>
        </w:tc>
        <w:tc>
          <w:tcPr>
            <w:tcW w:w="1134" w:type="dxa"/>
          </w:tcPr>
          <w:p w:rsidR="0039046E" w:rsidRPr="00782386" w:rsidRDefault="0039046E" w:rsidP="0039046E">
            <w:pPr>
              <w:widowControl w:val="0"/>
              <w:autoSpaceDE w:val="0"/>
              <w:autoSpaceDN w:val="0"/>
              <w:adjustRightInd w:val="0"/>
              <w:spacing w:after="0"/>
              <w:ind w:left="-153" w:right="-108"/>
              <w:jc w:val="center"/>
              <w:rPr>
                <w:rFonts w:ascii="Times New Roman" w:hAnsi="Times New Roman" w:cs="Times New Roman"/>
              </w:rPr>
            </w:pPr>
            <w:r w:rsidRPr="00782386">
              <w:rPr>
                <w:rFonts w:ascii="Times New Roman" w:hAnsi="Times New Roman" w:cs="Times New Roman"/>
              </w:rPr>
              <w:t>Культовые здания и сооружения</w:t>
            </w:r>
          </w:p>
        </w:tc>
        <w:tc>
          <w:tcPr>
            <w:tcW w:w="1111" w:type="dxa"/>
          </w:tcPr>
          <w:p w:rsidR="0039046E" w:rsidRPr="00782386" w:rsidRDefault="0039046E" w:rsidP="0039046E">
            <w:pPr>
              <w:widowControl w:val="0"/>
              <w:autoSpaceDE w:val="0"/>
              <w:autoSpaceDN w:val="0"/>
              <w:adjustRightInd w:val="0"/>
              <w:spacing w:after="0" w:line="264" w:lineRule="auto"/>
              <w:ind w:left="-108" w:right="-131"/>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276" w:type="dxa"/>
          </w:tcPr>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p>
        </w:tc>
        <w:tc>
          <w:tcPr>
            <w:tcW w:w="4252" w:type="dxa"/>
          </w:tcPr>
          <w:p w:rsidR="0039046E" w:rsidRPr="00782386" w:rsidRDefault="0039046E" w:rsidP="0039046E">
            <w:pPr>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По заданию на</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проектирование</w:t>
            </w:r>
          </w:p>
        </w:tc>
      </w:tr>
    </w:tbl>
    <w:p w:rsidR="0039046E" w:rsidRPr="00782386" w:rsidRDefault="0039046E" w:rsidP="0039046E">
      <w:pPr>
        <w:rPr>
          <w:rFonts w:ascii="Times New Roman" w:hAnsi="Times New Roman" w:cs="Times New Roman"/>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39046E" w:rsidRPr="00782386" w:rsidTr="0039046E">
        <w:trPr>
          <w:trHeight w:val="255"/>
          <w:jc w:val="center"/>
        </w:trPr>
        <w:tc>
          <w:tcPr>
            <w:tcW w:w="830"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11" w:type="dxa"/>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1559"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p>
        </w:tc>
        <w:tc>
          <w:tcPr>
            <w:tcW w:w="4252" w:type="dxa"/>
            <w:gridSpan w:val="4"/>
          </w:tcPr>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По заданию на</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проектирование</w:t>
            </w:r>
          </w:p>
        </w:tc>
      </w:tr>
      <w:tr w:rsidR="0039046E" w:rsidRPr="00782386" w:rsidTr="0039046E">
        <w:trPr>
          <w:trHeight w:val="165"/>
          <w:jc w:val="center"/>
        </w:trPr>
        <w:tc>
          <w:tcPr>
            <w:tcW w:w="83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670"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b/>
                <w:bCs/>
              </w:rPr>
            </w:pPr>
            <w:r w:rsidRPr="00782386">
              <w:rPr>
                <w:rFonts w:ascii="Times New Roman" w:hAnsi="Times New Roman" w:cs="Times New Roman"/>
              </w:rPr>
              <w:t>-</w:t>
            </w:r>
          </w:p>
        </w:tc>
        <w:tc>
          <w:tcPr>
            <w:tcW w:w="4252" w:type="dxa"/>
            <w:gridSpan w:val="4"/>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165"/>
          <w:jc w:val="center"/>
        </w:trPr>
        <w:tc>
          <w:tcPr>
            <w:tcW w:w="830" w:type="dxa"/>
          </w:tcPr>
          <w:p w:rsidR="0039046E" w:rsidRPr="00782386" w:rsidRDefault="0039046E" w:rsidP="0039046E">
            <w:pPr>
              <w:widowControl w:val="0"/>
              <w:autoSpaceDE w:val="0"/>
              <w:autoSpaceDN w:val="0"/>
              <w:adjustRightInd w:val="0"/>
              <w:ind w:left="-130" w:right="-63"/>
              <w:jc w:val="center"/>
              <w:rPr>
                <w:rFonts w:ascii="Times New Roman" w:hAnsi="Times New Roman" w:cs="Times New Roman"/>
              </w:rPr>
            </w:pPr>
            <w:r w:rsidRPr="00782386">
              <w:rPr>
                <w:rFonts w:ascii="Times New Roman" w:hAnsi="Times New Roman" w:cs="Times New Roman"/>
              </w:rPr>
              <w:t>1.7.11.2</w:t>
            </w:r>
          </w:p>
        </w:tc>
        <w:tc>
          <w:tcPr>
            <w:tcW w:w="1134" w:type="dxa"/>
          </w:tcPr>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Дома священ-ников, монастыри</w:t>
            </w:r>
          </w:p>
        </w:tc>
        <w:tc>
          <w:tcPr>
            <w:tcW w:w="2670"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заданию на проектирование</w:t>
            </w:r>
          </w:p>
        </w:tc>
        <w:tc>
          <w:tcPr>
            <w:tcW w:w="1276" w:type="dxa"/>
            <w:gridSpan w:val="2"/>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4252" w:type="dxa"/>
            <w:gridSpan w:val="4"/>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gridAfter w:val="1"/>
          <w:wAfter w:w="90" w:type="dxa"/>
          <w:trHeight w:val="20"/>
          <w:jc w:val="center"/>
        </w:trPr>
        <w:tc>
          <w:tcPr>
            <w:tcW w:w="10072" w:type="dxa"/>
            <w:gridSpan w:val="10"/>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1.7.12 В области кредитно-финансового обслуживания</w:t>
            </w:r>
          </w:p>
        </w:tc>
      </w:tr>
      <w:tr w:rsidR="0039046E" w:rsidRPr="00782386" w:rsidTr="0039046E">
        <w:trPr>
          <w:gridAfter w:val="1"/>
          <w:wAfter w:w="90" w:type="dxa"/>
          <w:trHeight w:val="20"/>
          <w:jc w:val="center"/>
        </w:trPr>
        <w:tc>
          <w:tcPr>
            <w:tcW w:w="830" w:type="dxa"/>
            <w:vMerge w:val="restart"/>
          </w:tcPr>
          <w:p w:rsidR="0039046E" w:rsidRPr="00782386" w:rsidRDefault="0039046E" w:rsidP="0039046E">
            <w:pPr>
              <w:widowControl w:val="0"/>
              <w:autoSpaceDE w:val="0"/>
              <w:autoSpaceDN w:val="0"/>
              <w:adjustRightInd w:val="0"/>
              <w:spacing w:after="0"/>
              <w:ind w:left="-130" w:right="-108"/>
              <w:jc w:val="center"/>
              <w:rPr>
                <w:rFonts w:ascii="Times New Roman" w:hAnsi="Times New Roman" w:cs="Times New Roman"/>
              </w:rPr>
            </w:pPr>
            <w:r w:rsidRPr="00782386">
              <w:rPr>
                <w:rFonts w:ascii="Times New Roman" w:hAnsi="Times New Roman" w:cs="Times New Roman"/>
              </w:rPr>
              <w:t>1.7.12.1</w:t>
            </w:r>
          </w:p>
        </w:tc>
        <w:tc>
          <w:tcPr>
            <w:tcW w:w="1134"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Отделения банков</w:t>
            </w:r>
          </w:p>
        </w:tc>
        <w:tc>
          <w:tcPr>
            <w:tcW w:w="1514" w:type="dxa"/>
            <w:gridSpan w:val="2"/>
            <w:vMerge w:val="restart"/>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Уровень обеспеченности, операционная касса</w:t>
            </w: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1 операционная касса на 10-30 тыс. человек</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по заданию на проектирование</w:t>
            </w:r>
          </w:p>
        </w:tc>
      </w:tr>
      <w:tr w:rsidR="0039046E" w:rsidRPr="00782386" w:rsidTr="0039046E">
        <w:trPr>
          <w:gridAfter w:val="1"/>
          <w:wAfter w:w="90" w:type="dxa"/>
          <w:trHeight w:val="20"/>
          <w:jc w:val="center"/>
        </w:trPr>
        <w:tc>
          <w:tcPr>
            <w:tcW w:w="83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2008" w:type="dxa"/>
          </w:tcPr>
          <w:p w:rsidR="0039046E" w:rsidRPr="00782386" w:rsidRDefault="0039046E" w:rsidP="0039046E">
            <w:pPr>
              <w:widowControl w:val="0"/>
              <w:autoSpaceDE w:val="0"/>
              <w:autoSpaceDN w:val="0"/>
              <w:adjustRightInd w:val="0"/>
              <w:spacing w:after="0"/>
              <w:ind w:left="-85" w:right="-86"/>
              <w:rPr>
                <w:rFonts w:ascii="Times New Roman" w:hAnsi="Times New Roman" w:cs="Times New Roman"/>
              </w:rPr>
            </w:pPr>
            <w:r w:rsidRPr="00782386">
              <w:rPr>
                <w:rFonts w:ascii="Times New Roman" w:hAnsi="Times New Roman" w:cs="Times New Roman"/>
              </w:rPr>
              <w:t>при 2 операцион-</w:t>
            </w:r>
          </w:p>
          <w:p w:rsidR="0039046E" w:rsidRPr="00782386" w:rsidRDefault="0039046E" w:rsidP="0039046E">
            <w:pPr>
              <w:widowControl w:val="0"/>
              <w:autoSpaceDE w:val="0"/>
              <w:autoSpaceDN w:val="0"/>
              <w:adjustRightInd w:val="0"/>
              <w:spacing w:after="0"/>
              <w:ind w:left="-85" w:right="-86"/>
              <w:rPr>
                <w:rFonts w:ascii="Times New Roman" w:hAnsi="Times New Roman" w:cs="Times New Roman"/>
              </w:rPr>
            </w:pPr>
            <w:r w:rsidRPr="00782386">
              <w:rPr>
                <w:rFonts w:ascii="Times New Roman" w:hAnsi="Times New Roman" w:cs="Times New Roman"/>
              </w:rPr>
              <w:t>ных кассах</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0,2</w:t>
            </w:r>
          </w:p>
        </w:tc>
      </w:tr>
      <w:tr w:rsidR="0039046E" w:rsidRPr="00782386" w:rsidTr="0039046E">
        <w:trPr>
          <w:gridAfter w:val="1"/>
          <w:wAfter w:w="90" w:type="dxa"/>
          <w:trHeight w:val="20"/>
          <w:jc w:val="center"/>
        </w:trPr>
        <w:tc>
          <w:tcPr>
            <w:tcW w:w="83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7 операционных кассах</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0,5</w:t>
            </w:r>
          </w:p>
        </w:tc>
      </w:tr>
      <w:tr w:rsidR="0039046E" w:rsidRPr="00782386" w:rsidTr="0039046E">
        <w:trPr>
          <w:gridAfter w:val="1"/>
          <w:wAfter w:w="90" w:type="dxa"/>
          <w:trHeight w:val="20"/>
          <w:jc w:val="center"/>
        </w:trPr>
        <w:tc>
          <w:tcPr>
            <w:tcW w:w="83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3498" w:type="dxa"/>
            <w:gridSpan w:val="4"/>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Транспортная доступность, минут</w:t>
            </w: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в пределах транспортной доступности</w:t>
            </w:r>
          </w:p>
        </w:tc>
      </w:tr>
      <w:tr w:rsidR="0039046E" w:rsidRPr="00782386" w:rsidTr="0039046E">
        <w:trPr>
          <w:gridAfter w:val="1"/>
          <w:wAfter w:w="90" w:type="dxa"/>
          <w:trHeight w:val="20"/>
          <w:jc w:val="center"/>
        </w:trPr>
        <w:tc>
          <w:tcPr>
            <w:tcW w:w="830" w:type="dxa"/>
          </w:tcPr>
          <w:p w:rsidR="0039046E" w:rsidRPr="00782386" w:rsidRDefault="0039046E" w:rsidP="0039046E">
            <w:pPr>
              <w:widowControl w:val="0"/>
              <w:autoSpaceDE w:val="0"/>
              <w:autoSpaceDN w:val="0"/>
              <w:adjustRightInd w:val="0"/>
              <w:spacing w:after="0"/>
              <w:ind w:left="-175" w:right="-182"/>
              <w:jc w:val="center"/>
              <w:rPr>
                <w:rFonts w:ascii="Times New Roman" w:hAnsi="Times New Roman" w:cs="Times New Roman"/>
              </w:rPr>
            </w:pPr>
            <w:r w:rsidRPr="00782386">
              <w:rPr>
                <w:rFonts w:ascii="Times New Roman" w:hAnsi="Times New Roman" w:cs="Times New Roman"/>
              </w:rPr>
              <w:t>1.7.12.2</w:t>
            </w:r>
          </w:p>
        </w:tc>
        <w:tc>
          <w:tcPr>
            <w:tcW w:w="1134" w:type="dxa"/>
          </w:tcPr>
          <w:p w:rsidR="0039046E" w:rsidRPr="00782386" w:rsidRDefault="0039046E" w:rsidP="0039046E">
            <w:pPr>
              <w:widowControl w:val="0"/>
              <w:autoSpaceDE w:val="0"/>
              <w:autoSpaceDN w:val="0"/>
              <w:adjustRightInd w:val="0"/>
              <w:ind w:left="-108" w:right="-108"/>
              <w:rPr>
                <w:rFonts w:ascii="Times New Roman" w:hAnsi="Times New Roman" w:cs="Times New Roman"/>
              </w:rPr>
            </w:pPr>
            <w:r w:rsidRPr="00782386">
              <w:rPr>
                <w:rFonts w:ascii="Times New Roman" w:hAnsi="Times New Roman" w:cs="Times New Roman"/>
              </w:rPr>
              <w:t>Отделения и филиалы сберегательного банка</w:t>
            </w:r>
          </w:p>
        </w:tc>
        <w:tc>
          <w:tcPr>
            <w:tcW w:w="1514"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операционное место</w:t>
            </w:r>
          </w:p>
        </w:tc>
        <w:tc>
          <w:tcPr>
            <w:tcW w:w="2790" w:type="dxa"/>
            <w:gridSpan w:val="2"/>
          </w:tcPr>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1 операционное место на 2-3 тыс. человек;</w:t>
            </w:r>
          </w:p>
          <w:p w:rsidR="0039046E" w:rsidRPr="00782386" w:rsidRDefault="0039046E" w:rsidP="0039046E">
            <w:pPr>
              <w:widowControl w:val="0"/>
              <w:autoSpaceDE w:val="0"/>
              <w:autoSpaceDN w:val="0"/>
              <w:adjustRightInd w:val="0"/>
              <w:spacing w:line="264" w:lineRule="auto"/>
              <w:rPr>
                <w:rFonts w:ascii="Times New Roman" w:hAnsi="Times New Roman" w:cs="Times New Roman"/>
              </w:rPr>
            </w:pPr>
            <w:r w:rsidRPr="00782386">
              <w:rPr>
                <w:rFonts w:ascii="Times New Roman" w:hAnsi="Times New Roman" w:cs="Times New Roman"/>
              </w:rPr>
              <w:t>сельские населенные пункты:</w:t>
            </w:r>
          </w:p>
          <w:p w:rsidR="0039046E" w:rsidRPr="00782386" w:rsidRDefault="0039046E" w:rsidP="0039046E">
            <w:pPr>
              <w:widowControl w:val="0"/>
              <w:autoSpaceDE w:val="0"/>
              <w:autoSpaceDN w:val="0"/>
              <w:adjustRightInd w:val="0"/>
              <w:spacing w:after="0" w:line="264" w:lineRule="auto"/>
              <w:rPr>
                <w:rFonts w:ascii="Times New Roman" w:hAnsi="Times New Roman" w:cs="Times New Roman"/>
              </w:rPr>
            </w:pPr>
            <w:r w:rsidRPr="00782386">
              <w:rPr>
                <w:rFonts w:ascii="Times New Roman" w:hAnsi="Times New Roman" w:cs="Times New Roman"/>
              </w:rPr>
              <w:t>1 операционное место на 1-2 тыс. человек</w:t>
            </w:r>
          </w:p>
        </w:tc>
      </w:tr>
    </w:tbl>
    <w:p w:rsidR="0039046E" w:rsidRPr="00782386" w:rsidRDefault="0039046E" w:rsidP="0039046E">
      <w:pPr>
        <w:rPr>
          <w:rFonts w:ascii="Times New Roman" w:hAnsi="Times New Roman" w:cs="Times New Roman"/>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39046E" w:rsidRPr="00782386" w:rsidTr="0039046E">
        <w:trPr>
          <w:trHeight w:val="20"/>
          <w:jc w:val="center"/>
        </w:trPr>
        <w:tc>
          <w:tcPr>
            <w:tcW w:w="785"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3 операционных местах</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0,05</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при 20 операционных местах</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Пешеходная доступность, м</w:t>
            </w:r>
          </w:p>
        </w:tc>
        <w:tc>
          <w:tcPr>
            <w:tcW w:w="279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сельские населенные пункты: в пределах населенного пункта</w:t>
            </w:r>
          </w:p>
        </w:tc>
      </w:tr>
      <w:tr w:rsidR="0039046E" w:rsidRPr="00782386" w:rsidTr="0039046E">
        <w:trPr>
          <w:trHeight w:val="372"/>
          <w:jc w:val="center"/>
        </w:trPr>
        <w:tc>
          <w:tcPr>
            <w:tcW w:w="10072" w:type="dxa"/>
            <w:gridSpan w:val="8"/>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1.7.13 В области почтовой связи</w:t>
            </w:r>
          </w:p>
        </w:tc>
      </w:tr>
      <w:tr w:rsidR="0039046E" w:rsidRPr="00782386" w:rsidTr="0039046E">
        <w:trPr>
          <w:trHeight w:val="1991"/>
          <w:jc w:val="center"/>
        </w:trPr>
        <w:tc>
          <w:tcPr>
            <w:tcW w:w="785" w:type="dxa"/>
            <w:vMerge w:val="restart"/>
          </w:tcPr>
          <w:p w:rsidR="0039046E" w:rsidRPr="00782386" w:rsidRDefault="0039046E" w:rsidP="0039046E">
            <w:pPr>
              <w:widowControl w:val="0"/>
              <w:autoSpaceDE w:val="0"/>
              <w:autoSpaceDN w:val="0"/>
              <w:adjustRightInd w:val="0"/>
              <w:ind w:left="-175" w:right="-182"/>
              <w:jc w:val="center"/>
              <w:rPr>
                <w:rFonts w:ascii="Times New Roman" w:hAnsi="Times New Roman" w:cs="Times New Roman"/>
              </w:rPr>
            </w:pPr>
            <w:r w:rsidRPr="00782386">
              <w:rPr>
                <w:rFonts w:ascii="Times New Roman" w:hAnsi="Times New Roman" w:cs="Times New Roman"/>
              </w:rPr>
              <w:t>1.7.13.1</w:t>
            </w:r>
          </w:p>
        </w:tc>
        <w:tc>
          <w:tcPr>
            <w:tcW w:w="1134" w:type="dxa"/>
            <w:vMerge w:val="restart"/>
          </w:tcPr>
          <w:p w:rsidR="0039046E" w:rsidRPr="00782386" w:rsidRDefault="0039046E" w:rsidP="0039046E">
            <w:pPr>
              <w:widowControl w:val="0"/>
              <w:autoSpaceDE w:val="0"/>
              <w:autoSpaceDN w:val="0"/>
              <w:adjustRightInd w:val="0"/>
              <w:ind w:left="-108"/>
              <w:rPr>
                <w:rFonts w:ascii="Times New Roman" w:hAnsi="Times New Roman" w:cs="Times New Roman"/>
              </w:rPr>
            </w:pPr>
            <w:r w:rsidRPr="00782386">
              <w:rPr>
                <w:rFonts w:ascii="Times New Roman" w:hAnsi="Times New Roman" w:cs="Times New Roman"/>
              </w:rPr>
              <w:t>Отделения почтовой связи</w:t>
            </w:r>
          </w:p>
        </w:tc>
        <w:tc>
          <w:tcPr>
            <w:tcW w:w="1559" w:type="dxa"/>
            <w:vMerge w:val="restart"/>
          </w:tcPr>
          <w:p w:rsidR="0039046E" w:rsidRPr="00782386" w:rsidRDefault="0039046E" w:rsidP="0039046E">
            <w:pPr>
              <w:widowControl w:val="0"/>
              <w:autoSpaceDE w:val="0"/>
              <w:autoSpaceDN w:val="0"/>
              <w:adjustRightInd w:val="0"/>
              <w:spacing w:after="0"/>
              <w:ind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мощности объекта</w:t>
            </w: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объект</w:t>
            </w:r>
          </w:p>
        </w:tc>
        <w:tc>
          <w:tcPr>
            <w:tcW w:w="279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по нормам и правилам Министерства связи Российской Федерации</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Размер земельного участка, га/объект</w:t>
            </w: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Отделения связи микрорайона, жилого района, га, для обслуживаемого населения, групп:</w:t>
            </w:r>
          </w:p>
        </w:tc>
      </w:tr>
      <w:tr w:rsidR="0039046E" w:rsidRPr="00782386" w:rsidTr="0039046E">
        <w:trPr>
          <w:trHeight w:val="1022"/>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IV-V (до 9 тыс. чел.)</w:t>
            </w:r>
          </w:p>
        </w:tc>
        <w:tc>
          <w:tcPr>
            <w:tcW w:w="78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0,07-0,08</w:t>
            </w:r>
          </w:p>
        </w:tc>
      </w:tr>
      <w:tr w:rsidR="0039046E" w:rsidRPr="00782386" w:rsidTr="0039046E">
        <w:trPr>
          <w:trHeight w:val="98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III-IV (9-18 тыс. чел.)</w:t>
            </w:r>
          </w:p>
        </w:tc>
        <w:tc>
          <w:tcPr>
            <w:tcW w:w="78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0,09-0,1</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II-III (20-25 тыс. чел.)</w:t>
            </w:r>
          </w:p>
        </w:tc>
        <w:tc>
          <w:tcPr>
            <w:tcW w:w="782"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0,11-0,12</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Отделения связи сельского поселения, га, для обслуживаемого населения, групп</w:t>
            </w:r>
          </w:p>
        </w:tc>
      </w:tr>
      <w:tr w:rsidR="0039046E" w:rsidRPr="00782386" w:rsidTr="0039046E">
        <w:trPr>
          <w:trHeight w:val="557"/>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V-VI (0,5-2 тыс. чел.)</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0,3-0,35</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III-IV (2-6 тыс. чел.)</w:t>
            </w:r>
          </w:p>
        </w:tc>
        <w:tc>
          <w:tcPr>
            <w:tcW w:w="782"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0,4-0,45</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Пешеходная доступность, м</w:t>
            </w:r>
          </w:p>
        </w:tc>
        <w:tc>
          <w:tcPr>
            <w:tcW w:w="279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городские населенные пункты:</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многоэтажная и среднеэтажная жилая застройка – 500;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индивидуальная и малоэтажная жилая застройка – 800;</w:t>
            </w:r>
          </w:p>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сельские населенные пункты: в пределах населенного пункта</w:t>
            </w:r>
          </w:p>
        </w:tc>
      </w:tr>
      <w:tr w:rsidR="0039046E" w:rsidRPr="00782386" w:rsidTr="0039046E">
        <w:trPr>
          <w:trHeight w:val="20"/>
          <w:jc w:val="center"/>
        </w:trPr>
        <w:tc>
          <w:tcPr>
            <w:tcW w:w="10072" w:type="dxa"/>
            <w:gridSpan w:val="8"/>
          </w:tcPr>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1.7.14 В области транспортного обслуживания</w:t>
            </w:r>
          </w:p>
        </w:tc>
      </w:tr>
      <w:tr w:rsidR="0039046E" w:rsidRPr="00782386" w:rsidTr="0039046E">
        <w:trPr>
          <w:trHeight w:val="2746"/>
          <w:jc w:val="center"/>
        </w:trPr>
        <w:tc>
          <w:tcPr>
            <w:tcW w:w="785" w:type="dxa"/>
            <w:vMerge w:val="restart"/>
          </w:tcPr>
          <w:p w:rsidR="0039046E" w:rsidRPr="00782386" w:rsidRDefault="0039046E" w:rsidP="0039046E">
            <w:pPr>
              <w:widowControl w:val="0"/>
              <w:autoSpaceDE w:val="0"/>
              <w:autoSpaceDN w:val="0"/>
              <w:adjustRightInd w:val="0"/>
              <w:ind w:left="-175" w:right="-182"/>
              <w:jc w:val="center"/>
              <w:rPr>
                <w:rFonts w:ascii="Times New Roman" w:hAnsi="Times New Roman" w:cs="Times New Roman"/>
              </w:rPr>
            </w:pPr>
            <w:r w:rsidRPr="00782386">
              <w:rPr>
                <w:rFonts w:ascii="Times New Roman" w:hAnsi="Times New Roman" w:cs="Times New Roman"/>
              </w:rPr>
              <w:t>1.7.14.1</w:t>
            </w:r>
          </w:p>
        </w:tc>
        <w:tc>
          <w:tcPr>
            <w:tcW w:w="1134" w:type="dxa"/>
            <w:vMerge w:val="restart"/>
          </w:tcPr>
          <w:p w:rsidR="0039046E" w:rsidRPr="00782386" w:rsidRDefault="0039046E" w:rsidP="0039046E">
            <w:pPr>
              <w:widowControl w:val="0"/>
              <w:autoSpaceDE w:val="0"/>
              <w:autoSpaceDN w:val="0"/>
              <w:adjustRightInd w:val="0"/>
              <w:ind w:left="-153" w:right="-63"/>
              <w:rPr>
                <w:rFonts w:ascii="Times New Roman" w:hAnsi="Times New Roman" w:cs="Times New Roman"/>
              </w:rPr>
            </w:pPr>
            <w:r w:rsidRPr="00782386">
              <w:rPr>
                <w:rFonts w:ascii="Times New Roman" w:hAnsi="Times New Roman" w:cs="Times New Roman"/>
              </w:rPr>
              <w:t>Сооруже-ния и устройст-ва для хранения и обслужи-вания транспорт-ных средств</w:t>
            </w:r>
          </w:p>
        </w:tc>
        <w:tc>
          <w:tcPr>
            <w:tcW w:w="1559" w:type="dxa"/>
            <w:vMerge w:val="restart"/>
          </w:tcPr>
          <w:p w:rsidR="0039046E" w:rsidRPr="00782386" w:rsidRDefault="0039046E" w:rsidP="0039046E">
            <w:pPr>
              <w:widowControl w:val="0"/>
              <w:autoSpaceDE w:val="0"/>
              <w:autoSpaceDN w:val="0"/>
              <w:adjustRightInd w:val="0"/>
              <w:ind w:right="-25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984" w:type="dxa"/>
            <w:gridSpan w:val="2"/>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90</w:t>
            </w:r>
          </w:p>
        </w:tc>
      </w:tr>
      <w:tr w:rsidR="0039046E" w:rsidRPr="00782386" w:rsidTr="0039046E">
        <w:trPr>
          <w:trHeight w:val="1268"/>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39046E" w:rsidRPr="00782386" w:rsidRDefault="0039046E" w:rsidP="0039046E">
            <w:pPr>
              <w:widowControl w:val="0"/>
              <w:autoSpaceDE w:val="0"/>
              <w:autoSpaceDN w:val="0"/>
              <w:adjustRightInd w:val="0"/>
              <w:spacing w:after="0"/>
              <w:ind w:left="-85" w:right="-176"/>
              <w:rPr>
                <w:rFonts w:ascii="Times New Roman" w:hAnsi="Times New Roman" w:cs="Times New Roman"/>
              </w:rPr>
            </w:pPr>
            <w:r w:rsidRPr="00782386">
              <w:rPr>
                <w:rFonts w:ascii="Times New Roman" w:hAnsi="Times New Roman" w:cs="Times New Roman"/>
              </w:rPr>
              <w:t>Не менее чем для 70% расчетного парка индивидуальных легковых автомобилей, в том числе:</w:t>
            </w:r>
          </w:p>
        </w:tc>
      </w:tr>
      <w:tr w:rsidR="0039046E" w:rsidRPr="00782386" w:rsidTr="0039046E">
        <w:trPr>
          <w:trHeight w:val="422"/>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жилые районы</w:t>
            </w:r>
          </w:p>
        </w:tc>
        <w:tc>
          <w:tcPr>
            <w:tcW w:w="782"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35</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промышленные и коммунально-складские зоны (районы)</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15</w:t>
            </w:r>
          </w:p>
        </w:tc>
      </w:tr>
      <w:tr w:rsidR="0039046E" w:rsidRPr="00782386" w:rsidTr="0039046E">
        <w:trPr>
          <w:trHeight w:val="953"/>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общегородские и специализирован-ные центры</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5</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984" w:type="dxa"/>
            <w:gridSpan w:val="2"/>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зоны массового кратковременного отдыха</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15</w:t>
            </w:r>
          </w:p>
        </w:tc>
      </w:tr>
      <w:tr w:rsidR="0039046E" w:rsidRPr="00782386" w:rsidTr="0039046E">
        <w:trPr>
          <w:trHeight w:val="20"/>
          <w:jc w:val="center"/>
        </w:trPr>
        <w:tc>
          <w:tcPr>
            <w:tcW w:w="10072" w:type="dxa"/>
            <w:gridSpan w:val="8"/>
          </w:tcPr>
          <w:p w:rsidR="0039046E" w:rsidRPr="00782386" w:rsidRDefault="0039046E" w:rsidP="0039046E">
            <w:pPr>
              <w:widowControl w:val="0"/>
              <w:autoSpaceDE w:val="0"/>
              <w:autoSpaceDN w:val="0"/>
              <w:adjustRightInd w:val="0"/>
              <w:spacing w:before="240" w:after="0"/>
              <w:ind w:left="-85" w:right="-34"/>
              <w:jc w:val="both"/>
              <w:rPr>
                <w:rFonts w:ascii="Times New Roman" w:hAnsi="Times New Roman" w:cs="Times New Roman"/>
              </w:rPr>
            </w:pPr>
            <w:r w:rsidRPr="00782386">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39046E" w:rsidRPr="00782386" w:rsidTr="0039046E">
        <w:trPr>
          <w:trHeight w:val="20"/>
          <w:jc w:val="center"/>
        </w:trPr>
        <w:tc>
          <w:tcPr>
            <w:tcW w:w="785"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p>
        </w:tc>
        <w:tc>
          <w:tcPr>
            <w:tcW w:w="3543" w:type="dxa"/>
            <w:gridSpan w:val="3"/>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39046E" w:rsidRPr="00782386" w:rsidRDefault="0039046E" w:rsidP="0039046E">
            <w:pPr>
              <w:widowControl w:val="0"/>
              <w:autoSpaceDE w:val="0"/>
              <w:autoSpaceDN w:val="0"/>
              <w:adjustRightInd w:val="0"/>
              <w:spacing w:after="0"/>
              <w:ind w:left="-85" w:right="-86"/>
              <w:rPr>
                <w:rFonts w:ascii="Times New Roman" w:hAnsi="Times New Roman" w:cs="Times New Roman"/>
              </w:rPr>
            </w:pPr>
            <w:r w:rsidRPr="00782386">
              <w:rPr>
                <w:rFonts w:ascii="Times New Roman" w:hAnsi="Times New Roman" w:cs="Times New Roman"/>
              </w:rPr>
              <w:t>при новом строительстве</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800</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86"/>
              <w:rPr>
                <w:rFonts w:ascii="Times New Roman" w:hAnsi="Times New Roman" w:cs="Times New Roman"/>
              </w:rPr>
            </w:pPr>
            <w:r w:rsidRPr="00782386">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1500</w:t>
            </w:r>
          </w:p>
        </w:tc>
      </w:tr>
      <w:tr w:rsidR="0039046E" w:rsidRPr="00782386" w:rsidTr="0039046E">
        <w:trPr>
          <w:trHeight w:val="20"/>
          <w:jc w:val="center"/>
        </w:trPr>
        <w:tc>
          <w:tcPr>
            <w:tcW w:w="785"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39046E" w:rsidRPr="00782386" w:rsidRDefault="0039046E" w:rsidP="0039046E">
            <w:pPr>
              <w:widowControl w:val="0"/>
              <w:autoSpaceDE w:val="0"/>
              <w:autoSpaceDN w:val="0"/>
              <w:adjustRightInd w:val="0"/>
              <w:spacing w:after="0"/>
              <w:ind w:left="-85" w:right="-86"/>
              <w:jc w:val="both"/>
              <w:rPr>
                <w:rFonts w:ascii="Times New Roman" w:hAnsi="Times New Roman" w:cs="Times New Roman"/>
              </w:rPr>
            </w:pPr>
            <w:r w:rsidRPr="00782386">
              <w:rPr>
                <w:rFonts w:ascii="Times New Roman" w:hAnsi="Times New Roman" w:cs="Times New Roman"/>
              </w:rPr>
              <w:t>до входов в жилые дома</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100</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86"/>
              <w:rPr>
                <w:rFonts w:ascii="Times New Roman" w:hAnsi="Times New Roman" w:cs="Times New Roman"/>
              </w:rPr>
            </w:pPr>
            <w:r w:rsidRPr="00782386">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150</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до прочих учреждений и предприятий обслуживания населения и административных зданий</w:t>
            </w:r>
          </w:p>
        </w:tc>
        <w:tc>
          <w:tcPr>
            <w:tcW w:w="782"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250</w:t>
            </w:r>
          </w:p>
        </w:tc>
      </w:tr>
      <w:tr w:rsidR="0039046E" w:rsidRPr="00782386" w:rsidTr="0039046E">
        <w:trPr>
          <w:trHeight w:val="20"/>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820"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2008" w:type="dxa"/>
          </w:tcPr>
          <w:p w:rsidR="0039046E" w:rsidRPr="00782386" w:rsidRDefault="0039046E" w:rsidP="0039046E">
            <w:pPr>
              <w:widowControl w:val="0"/>
              <w:autoSpaceDE w:val="0"/>
              <w:autoSpaceDN w:val="0"/>
              <w:adjustRightInd w:val="0"/>
              <w:spacing w:after="0"/>
              <w:ind w:left="-85" w:right="-108"/>
              <w:rPr>
                <w:rFonts w:ascii="Times New Roman" w:hAnsi="Times New Roman" w:cs="Times New Roman"/>
              </w:rPr>
            </w:pPr>
            <w:r w:rsidRPr="00782386">
              <w:rPr>
                <w:rFonts w:ascii="Times New Roman" w:hAnsi="Times New Roman" w:cs="Times New Roman"/>
              </w:rPr>
              <w:t>до входов в парки, на выставки и стадионы</w:t>
            </w:r>
          </w:p>
        </w:tc>
        <w:tc>
          <w:tcPr>
            <w:tcW w:w="782" w:type="dxa"/>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r w:rsidRPr="00782386">
              <w:rPr>
                <w:rFonts w:ascii="Times New Roman" w:hAnsi="Times New Roman" w:cs="Times New Roman"/>
              </w:rPr>
              <w:t>400</w:t>
            </w:r>
          </w:p>
        </w:tc>
      </w:tr>
      <w:tr w:rsidR="0039046E" w:rsidRPr="00782386" w:rsidTr="0039046E">
        <w:trPr>
          <w:trHeight w:val="2071"/>
          <w:jc w:val="center"/>
        </w:trPr>
        <w:tc>
          <w:tcPr>
            <w:tcW w:w="785" w:type="dxa"/>
            <w:vMerge w:val="restart"/>
          </w:tcPr>
          <w:p w:rsidR="0039046E" w:rsidRPr="00782386" w:rsidRDefault="0039046E" w:rsidP="0039046E">
            <w:pPr>
              <w:widowControl w:val="0"/>
              <w:autoSpaceDE w:val="0"/>
              <w:autoSpaceDN w:val="0"/>
              <w:adjustRightInd w:val="0"/>
              <w:spacing w:after="0"/>
              <w:ind w:left="-175" w:right="-182"/>
              <w:jc w:val="center"/>
              <w:rPr>
                <w:rFonts w:ascii="Times New Roman" w:hAnsi="Times New Roman" w:cs="Times New Roman"/>
              </w:rPr>
            </w:pPr>
            <w:r w:rsidRPr="00782386">
              <w:rPr>
                <w:rFonts w:ascii="Times New Roman" w:hAnsi="Times New Roman" w:cs="Times New Roman"/>
              </w:rPr>
              <w:t>1.7.14.2</w:t>
            </w:r>
          </w:p>
        </w:tc>
        <w:tc>
          <w:tcPr>
            <w:tcW w:w="1134" w:type="dxa"/>
            <w:vMerge w:val="restart"/>
          </w:tcPr>
          <w:p w:rsidR="0039046E" w:rsidRPr="00782386" w:rsidRDefault="0039046E" w:rsidP="0039046E">
            <w:pPr>
              <w:widowControl w:val="0"/>
              <w:autoSpaceDE w:val="0"/>
              <w:autoSpaceDN w:val="0"/>
              <w:adjustRightInd w:val="0"/>
              <w:spacing w:after="0"/>
              <w:ind w:left="-34" w:right="-86"/>
              <w:rPr>
                <w:rFonts w:ascii="Times New Roman" w:hAnsi="Times New Roman" w:cs="Times New Roman"/>
              </w:rPr>
            </w:pPr>
            <w:r w:rsidRPr="00782386">
              <w:rPr>
                <w:rFonts w:ascii="Times New Roman" w:hAnsi="Times New Roman" w:cs="Times New Roman"/>
              </w:rPr>
              <w:t>Транспортно-логистические центры</w:t>
            </w:r>
          </w:p>
        </w:tc>
        <w:tc>
          <w:tcPr>
            <w:tcW w:w="1559" w:type="dxa"/>
          </w:tcPr>
          <w:p w:rsidR="0039046E" w:rsidRPr="00782386" w:rsidRDefault="0039046E" w:rsidP="0039046E">
            <w:pPr>
              <w:widowControl w:val="0"/>
              <w:autoSpaceDE w:val="0"/>
              <w:autoSpaceDN w:val="0"/>
              <w:adjustRightInd w:val="0"/>
              <w:spacing w:after="0"/>
              <w:ind w:left="-108" w:right="-108"/>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39046E" w:rsidRPr="00782386" w:rsidRDefault="0039046E" w:rsidP="0039046E">
            <w:pPr>
              <w:widowControl w:val="0"/>
              <w:autoSpaceDE w:val="0"/>
              <w:autoSpaceDN w:val="0"/>
              <w:adjustRightInd w:val="0"/>
              <w:spacing w:after="0"/>
              <w:ind w:left="-108" w:right="-108"/>
              <w:jc w:val="both"/>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5</w:t>
            </w:r>
          </w:p>
        </w:tc>
      </w:tr>
      <w:tr w:rsidR="0039046E" w:rsidRPr="00782386" w:rsidTr="0039046E">
        <w:trPr>
          <w:trHeight w:val="1122"/>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tcPr>
          <w:p w:rsidR="0039046E" w:rsidRPr="00782386" w:rsidRDefault="0039046E" w:rsidP="0039046E">
            <w:pPr>
              <w:widowControl w:val="0"/>
              <w:autoSpaceDE w:val="0"/>
              <w:autoSpaceDN w:val="0"/>
              <w:adjustRightInd w:val="0"/>
              <w:spacing w:after="0"/>
              <w:ind w:left="-108"/>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39046E" w:rsidRPr="00782386" w:rsidRDefault="0039046E" w:rsidP="0039046E">
            <w:pPr>
              <w:widowControl w:val="0"/>
              <w:autoSpaceDE w:val="0"/>
              <w:autoSpaceDN w:val="0"/>
              <w:adjustRightInd w:val="0"/>
              <w:spacing w:after="0"/>
              <w:ind w:left="-108" w:right="-131"/>
              <w:rPr>
                <w:rFonts w:ascii="Times New Roman" w:hAnsi="Times New Roman" w:cs="Times New Roman"/>
              </w:rPr>
            </w:pPr>
            <w:r w:rsidRPr="00782386">
              <w:rPr>
                <w:rFonts w:ascii="Times New Roman" w:hAnsi="Times New Roman" w:cs="Times New Roman"/>
              </w:rPr>
              <w:t>Уровень территориальной доступности для населения, минут</w:t>
            </w:r>
          </w:p>
        </w:tc>
        <w:tc>
          <w:tcPr>
            <w:tcW w:w="2790" w:type="dxa"/>
            <w:gridSpan w:val="2"/>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20"/>
          <w:jc w:val="center"/>
        </w:trPr>
        <w:tc>
          <w:tcPr>
            <w:tcW w:w="10072" w:type="dxa"/>
            <w:gridSpan w:val="8"/>
          </w:tcPr>
          <w:p w:rsidR="0039046E" w:rsidRPr="00782386" w:rsidRDefault="0039046E" w:rsidP="0039046E">
            <w:pPr>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1.7.15 В области обеспечения доступности жилых объектов, объектов социальной</w:t>
            </w:r>
          </w:p>
          <w:p w:rsidR="0039046E" w:rsidRPr="00782386" w:rsidRDefault="0039046E" w:rsidP="0039046E">
            <w:pPr>
              <w:widowControl w:val="0"/>
              <w:autoSpaceDE w:val="0"/>
              <w:autoSpaceDN w:val="0"/>
              <w:adjustRightInd w:val="0"/>
              <w:spacing w:after="0"/>
              <w:jc w:val="center"/>
              <w:rPr>
                <w:rFonts w:ascii="Times New Roman" w:hAnsi="Times New Roman" w:cs="Times New Roman"/>
                <w:b/>
                <w:bCs/>
              </w:rPr>
            </w:pPr>
            <w:r w:rsidRPr="00782386">
              <w:rPr>
                <w:rFonts w:ascii="Times New Roman" w:hAnsi="Times New Roman" w:cs="Times New Roman"/>
                <w:b/>
                <w:bCs/>
              </w:rPr>
              <w:t>инфраструктуры для инвалидов и маломобильных групп населения</w:t>
            </w:r>
          </w:p>
        </w:tc>
      </w:tr>
      <w:tr w:rsidR="0039046E" w:rsidRPr="00782386" w:rsidTr="0039046E">
        <w:trPr>
          <w:trHeight w:val="758"/>
          <w:jc w:val="center"/>
        </w:trPr>
        <w:tc>
          <w:tcPr>
            <w:tcW w:w="785" w:type="dxa"/>
            <w:vMerge w:val="restart"/>
          </w:tcPr>
          <w:p w:rsidR="0039046E" w:rsidRPr="00782386" w:rsidRDefault="0039046E" w:rsidP="0039046E">
            <w:pPr>
              <w:widowControl w:val="0"/>
              <w:autoSpaceDE w:val="0"/>
              <w:autoSpaceDN w:val="0"/>
              <w:adjustRightInd w:val="0"/>
              <w:spacing w:after="0"/>
              <w:ind w:left="-175" w:right="-182"/>
              <w:jc w:val="center"/>
              <w:rPr>
                <w:rFonts w:ascii="Times New Roman" w:hAnsi="Times New Roman" w:cs="Times New Roman"/>
              </w:rPr>
            </w:pPr>
            <w:r w:rsidRPr="00782386">
              <w:rPr>
                <w:rFonts w:ascii="Times New Roman" w:hAnsi="Times New Roman" w:cs="Times New Roman"/>
              </w:rPr>
              <w:t>1.7.15.1</w:t>
            </w:r>
          </w:p>
        </w:tc>
        <w:tc>
          <w:tcPr>
            <w:tcW w:w="1134" w:type="dxa"/>
            <w:vMerge w:val="restart"/>
          </w:tcPr>
          <w:p w:rsidR="0039046E" w:rsidRPr="00782386" w:rsidRDefault="0039046E" w:rsidP="0039046E">
            <w:pPr>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Доступ-ность жилых объектов, объектов соц.</w:t>
            </w:r>
          </w:p>
          <w:p w:rsidR="0039046E" w:rsidRPr="00782386" w:rsidRDefault="0039046E" w:rsidP="0039046E">
            <w:pPr>
              <w:widowControl w:val="0"/>
              <w:autoSpaceDE w:val="0"/>
              <w:autoSpaceDN w:val="0"/>
              <w:adjustRightInd w:val="0"/>
              <w:spacing w:after="0"/>
              <w:ind w:left="-108" w:right="-108"/>
              <w:jc w:val="center"/>
              <w:rPr>
                <w:rFonts w:ascii="Times New Roman" w:hAnsi="Times New Roman" w:cs="Times New Roman"/>
              </w:rPr>
            </w:pPr>
            <w:r w:rsidRPr="00782386">
              <w:rPr>
                <w:rFonts w:ascii="Times New Roman" w:hAnsi="Times New Roman" w:cs="Times New Roman"/>
              </w:rPr>
              <w:t>инфра-структуры для инвалидов и маломоби-льных групп населения</w:t>
            </w:r>
          </w:p>
        </w:tc>
        <w:tc>
          <w:tcPr>
            <w:tcW w:w="1678"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1865" w:type="dxa"/>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39046E" w:rsidRPr="00782386" w:rsidRDefault="0039046E" w:rsidP="0039046E">
            <w:pPr>
              <w:autoSpaceDE w:val="0"/>
              <w:autoSpaceDN w:val="0"/>
              <w:adjustRightInd w:val="0"/>
              <w:spacing w:after="0" w:line="264" w:lineRule="auto"/>
              <w:ind w:left="-108" w:right="-130"/>
              <w:rPr>
                <w:rFonts w:ascii="Times New Roman" w:hAnsi="Times New Roman" w:cs="Times New Roman"/>
              </w:rPr>
            </w:pPr>
            <w:r w:rsidRPr="00782386">
              <w:rPr>
                <w:rFonts w:ascii="Times New Roman" w:hAnsi="Times New Roman" w:cs="Times New Roman"/>
              </w:rPr>
              <w:t>специализированные жилые дома или группы</w:t>
            </w:r>
          </w:p>
          <w:p w:rsidR="0039046E" w:rsidRPr="00782386" w:rsidRDefault="0039046E" w:rsidP="0039046E">
            <w:pPr>
              <w:widowControl w:val="0"/>
              <w:autoSpaceDE w:val="0"/>
              <w:autoSpaceDN w:val="0"/>
              <w:adjustRightInd w:val="0"/>
              <w:spacing w:after="0" w:line="264" w:lineRule="auto"/>
              <w:ind w:left="-108" w:right="-130"/>
              <w:rPr>
                <w:rFonts w:ascii="Times New Roman" w:hAnsi="Times New Roman" w:cs="Times New Roman"/>
              </w:rPr>
            </w:pPr>
            <w:r w:rsidRPr="00782386">
              <w:rPr>
                <w:rFonts w:ascii="Times New Roman" w:hAnsi="Times New Roman" w:cs="Times New Roman"/>
              </w:rPr>
              <w:t>квартир для инвалидов колясочников, чел/тыс.чел</w:t>
            </w:r>
          </w:p>
          <w:p w:rsidR="0039046E" w:rsidRPr="00782386" w:rsidRDefault="0039046E" w:rsidP="0039046E">
            <w:pPr>
              <w:widowControl w:val="0"/>
              <w:autoSpaceDE w:val="0"/>
              <w:autoSpaceDN w:val="0"/>
              <w:adjustRightInd w:val="0"/>
              <w:spacing w:after="0" w:line="264" w:lineRule="auto"/>
              <w:ind w:left="-108" w:right="-130"/>
              <w:rPr>
                <w:rFonts w:ascii="Times New Roman" w:hAnsi="Times New Roman" w:cs="Times New Roman"/>
              </w:rPr>
            </w:pPr>
          </w:p>
          <w:p w:rsidR="0039046E" w:rsidRPr="00782386" w:rsidRDefault="0039046E" w:rsidP="0039046E">
            <w:pPr>
              <w:autoSpaceDE w:val="0"/>
              <w:autoSpaceDN w:val="0"/>
              <w:adjustRightInd w:val="0"/>
              <w:spacing w:after="0" w:line="264" w:lineRule="auto"/>
              <w:ind w:left="-108" w:right="-130"/>
              <w:rPr>
                <w:rFonts w:ascii="Times New Roman" w:hAnsi="Times New Roman" w:cs="Times New Roman"/>
              </w:rPr>
            </w:pPr>
            <w:r w:rsidRPr="00782386">
              <w:rPr>
                <w:rFonts w:ascii="Times New Roman" w:hAnsi="Times New Roman" w:cs="Times New Roman"/>
              </w:rPr>
              <w:t>Перечень объектов, доступных для инвалидов и других</w:t>
            </w:r>
          </w:p>
          <w:p w:rsidR="0039046E" w:rsidRPr="00782386" w:rsidRDefault="0039046E" w:rsidP="0039046E">
            <w:pPr>
              <w:widowControl w:val="0"/>
              <w:autoSpaceDE w:val="0"/>
              <w:autoSpaceDN w:val="0"/>
              <w:adjustRightInd w:val="0"/>
              <w:spacing w:after="0" w:line="264" w:lineRule="auto"/>
              <w:ind w:left="-108" w:right="-130"/>
              <w:rPr>
                <w:rFonts w:ascii="Times New Roman" w:hAnsi="Times New Roman" w:cs="Times New Roman"/>
              </w:rPr>
            </w:pPr>
            <w:r w:rsidRPr="00782386">
              <w:rPr>
                <w:rFonts w:ascii="Times New Roman" w:hAnsi="Times New Roman" w:cs="Times New Roman"/>
              </w:rPr>
              <w:t>маломобильных групп населения</w:t>
            </w: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0,5</w:t>
            </w: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widowControl w:val="0"/>
              <w:autoSpaceDE w:val="0"/>
              <w:autoSpaceDN w:val="0"/>
              <w:adjustRightInd w:val="0"/>
              <w:spacing w:after="0"/>
              <w:rPr>
                <w:rFonts w:ascii="Times New Roman" w:hAnsi="Times New Roman" w:cs="Times New Roman"/>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sz w:val="24"/>
                <w:szCs w:val="24"/>
              </w:rPr>
            </w:pP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здания и сооружения; объекты культуры и культурно-зрелищные сооружения</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(театры, библиотеки, музеи, места отправления религиозных обрядов и т. д.);</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иные места временного проживания; физкультурно-оздоровительные, спортивные</w:t>
            </w:r>
          </w:p>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39046E" w:rsidRPr="00782386" w:rsidTr="0039046E">
        <w:trPr>
          <w:trHeight w:val="1344"/>
          <w:jc w:val="center"/>
        </w:trPr>
        <w:tc>
          <w:tcPr>
            <w:tcW w:w="785" w:type="dxa"/>
            <w:vMerge/>
          </w:tcPr>
          <w:p w:rsidR="0039046E" w:rsidRPr="00782386" w:rsidRDefault="0039046E" w:rsidP="0039046E">
            <w:pPr>
              <w:widowControl w:val="0"/>
              <w:autoSpaceDE w:val="0"/>
              <w:autoSpaceDN w:val="0"/>
              <w:adjustRightInd w:val="0"/>
              <w:spacing w:after="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3"/>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2790" w:type="dxa"/>
            <w:gridSpan w:val="2"/>
          </w:tcPr>
          <w:p w:rsidR="0039046E" w:rsidRPr="00782386" w:rsidRDefault="0039046E" w:rsidP="0039046E">
            <w:pPr>
              <w:widowControl w:val="0"/>
              <w:autoSpaceDE w:val="0"/>
              <w:autoSpaceDN w:val="0"/>
              <w:adjustRightInd w:val="0"/>
              <w:spacing w:after="0"/>
              <w:rPr>
                <w:rFonts w:ascii="Times New Roman" w:hAnsi="Times New Roman" w:cs="Times New Roman"/>
              </w:rPr>
            </w:pPr>
            <w:r w:rsidRPr="00782386">
              <w:rPr>
                <w:rFonts w:ascii="Times New Roman" w:hAnsi="Times New Roman" w:cs="Times New Roman"/>
              </w:rPr>
              <w:t>зависит от вида и назначения объекта</w:t>
            </w:r>
          </w:p>
        </w:tc>
      </w:tr>
      <w:tr w:rsidR="0039046E" w:rsidRPr="00782386" w:rsidTr="0039046E">
        <w:trPr>
          <w:trHeight w:val="757"/>
          <w:jc w:val="center"/>
        </w:trPr>
        <w:tc>
          <w:tcPr>
            <w:tcW w:w="10072" w:type="dxa"/>
            <w:gridSpan w:val="8"/>
          </w:tcPr>
          <w:p w:rsidR="0039046E" w:rsidRPr="00782386" w:rsidRDefault="0039046E" w:rsidP="0039046E">
            <w:pPr>
              <w:autoSpaceDE w:val="0"/>
              <w:autoSpaceDN w:val="0"/>
              <w:adjustRightInd w:val="0"/>
              <w:spacing w:before="240" w:after="0"/>
              <w:jc w:val="both"/>
              <w:rPr>
                <w:rFonts w:ascii="Times New Roman" w:hAnsi="Times New Roman" w:cs="Times New Roman"/>
              </w:rPr>
            </w:pPr>
            <w:r w:rsidRPr="00782386">
              <w:rPr>
                <w:rFonts w:ascii="Times New Roman" w:hAnsi="Times New Roman" w:cs="Times New Roman"/>
              </w:rPr>
              <w:t>При проектировании и реконструкции жилых, общественных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 требованиями СНиП 35-01-2001, СП 35-101-2001, СП 35-102-2001, СП 31-102-99,СП 35-103-2001, ВСН 62-91*, РДС 35-201-99.</w:t>
            </w:r>
          </w:p>
          <w:p w:rsidR="0039046E" w:rsidRPr="00782386" w:rsidRDefault="0039046E" w:rsidP="0039046E">
            <w:pPr>
              <w:autoSpaceDE w:val="0"/>
              <w:autoSpaceDN w:val="0"/>
              <w:adjustRightInd w:val="0"/>
              <w:spacing w:after="0"/>
              <w:jc w:val="both"/>
              <w:rPr>
                <w:rFonts w:ascii="Times New Roman" w:hAnsi="Times New Roman" w:cs="Times New Roman"/>
              </w:rPr>
            </w:pPr>
          </w:p>
          <w:p w:rsidR="0039046E" w:rsidRPr="00782386" w:rsidRDefault="0039046E" w:rsidP="0039046E">
            <w:pPr>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Проектные решения объектов, доступных для маломобильных групп населения, должны обеспечивать:</w:t>
            </w:r>
          </w:p>
          <w:p w:rsidR="0039046E" w:rsidRPr="00782386" w:rsidRDefault="0039046E" w:rsidP="0039046E">
            <w:pPr>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1) досягаемость мест целевого посещения и беспрепятственность перемещения внутри зданий и сооружений;</w:t>
            </w:r>
          </w:p>
          <w:p w:rsidR="0039046E" w:rsidRPr="00782386" w:rsidRDefault="0039046E" w:rsidP="0039046E">
            <w:pPr>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2) безопасность путей движения (в том числе эвакуационных), а так же мест проживания, обслуживания и приложения труда;</w:t>
            </w:r>
          </w:p>
          <w:p w:rsidR="0039046E" w:rsidRPr="00782386" w:rsidRDefault="0039046E" w:rsidP="0039046E">
            <w:pPr>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39046E" w:rsidRPr="00782386" w:rsidRDefault="0039046E" w:rsidP="0039046E">
            <w:pPr>
              <w:autoSpaceDE w:val="0"/>
              <w:autoSpaceDN w:val="0"/>
              <w:adjustRightInd w:val="0"/>
              <w:spacing w:after="0"/>
              <w:jc w:val="both"/>
              <w:rPr>
                <w:rFonts w:ascii="Times New Roman" w:hAnsi="Times New Roman" w:cs="Times New Roman"/>
              </w:rPr>
            </w:pPr>
            <w:r w:rsidRPr="00782386">
              <w:rPr>
                <w:rFonts w:ascii="Times New Roman" w:hAnsi="Times New Roman" w:cs="Times New Roman"/>
              </w:rPr>
              <w:t>4) удобство и комфорт среды жизнедеятельности.</w:t>
            </w:r>
          </w:p>
          <w:p w:rsidR="0039046E" w:rsidRPr="00782386" w:rsidRDefault="0039046E" w:rsidP="0039046E">
            <w:pPr>
              <w:autoSpaceDE w:val="0"/>
              <w:autoSpaceDN w:val="0"/>
              <w:adjustRightInd w:val="0"/>
              <w:spacing w:after="0"/>
              <w:jc w:val="both"/>
              <w:rPr>
                <w:rFonts w:ascii="Times New Roman" w:hAnsi="Times New Roman" w:cs="Times New Roman"/>
              </w:rPr>
            </w:pPr>
          </w:p>
          <w:p w:rsidR="0039046E" w:rsidRPr="00782386" w:rsidRDefault="0039046E" w:rsidP="0039046E">
            <w:pPr>
              <w:autoSpaceDE w:val="0"/>
              <w:autoSpaceDN w:val="0"/>
              <w:adjustRightInd w:val="0"/>
              <w:spacing w:after="0"/>
              <w:jc w:val="both"/>
              <w:rPr>
                <w:rFonts w:ascii="Times New Roman" w:hAnsi="Times New Roman" w:cs="Times New Roman"/>
              </w:rPr>
            </w:pPr>
          </w:p>
          <w:p w:rsidR="0039046E" w:rsidRPr="00782386" w:rsidRDefault="0039046E" w:rsidP="0039046E">
            <w:pPr>
              <w:autoSpaceDE w:val="0"/>
              <w:autoSpaceDN w:val="0"/>
              <w:adjustRightInd w:val="0"/>
              <w:spacing w:after="0"/>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Жилые районы города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Ширина пешеходного пути через островок безопасности в местах перехода через проезжую часть улиц должна быть не менее 3 м, длина – не менее2 м.</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Опасные для инвалидов участки и пространства следует огораживать бортовым камнем высотой не менее 0,1 м.</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Объекты социальной инфраструктуры должны оснащаться следующими специальными приспособлениями и оборудованием:</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визуальной и звуковой информацией, включая специальные знаки у строящихся, ремонтируемых объектов и звуковую сигнализацию у светофоров;</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телефонами-автоматами или иными средствами связи, доступными для инвалидов;</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санитарно-гигиеническими помещениями;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пандусами и поручнями у лестниц при входах в здания;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6) специальными указателями маршрутов движения инвалидов по территории вокзалов, парков и других рекреационных зон;</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городском округе, микрорайонах.</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Места обслуживания и постоянного нахождения граждан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Эвакуационные выходы и пути должны проектироваться из не пожароопасных материалов и соответствовать требованиям СНиП 35-01-2001, СНиП 21-01-97*.</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Транспортные проезды и пешеходные дороги на пути к объектам, посещаемым инвалидами и гражданами других маломобильных групп населения, допускается совмещать при соблюдении требований к параметрам путей движения.</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Ширина пути движения на участке при встречном движении инвалидов накреслах-колясках должна быть не менее 1,8 м с учетом габаритных размеров кресел-колясок.</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совмещении на участке путей движения посетителей с проездами для транспорта следует предусматривать ограничительную (латеральную)разметку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Тактильные средства, выполняющие предупредительную функцию на покрытии пешеходных путей на участке, следует размещать не менее чем за 0,8 мдо объекта информации, начала опасного участка, изменения направления движения, входа и т. п.</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 xml:space="preserve">Объекты, нижняя кромка которых расположена на высоте от 0,7 до2,1 м от уровня пешеходного пути, не должны выступать за плоскость вертикальной конструкции более чем на 0,1 м, а при их размещении на отдельностоящей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–не менее 30 % мест.</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Места парковки оснащаются знаками, применяемыми в международной практике.</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Расстояние от остановок специализированных средств общественного транспорта, перевозящих только инвалидов, до входов в общественные здания недолжно превышать 100 м.</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Площадки и места отдыха следует размещать смежно вне габаритов 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p w:rsidR="0039046E" w:rsidRPr="00782386" w:rsidRDefault="0039046E" w:rsidP="0039046E">
      <w:pPr>
        <w:rPr>
          <w:rFonts w:ascii="Times New Roman" w:hAnsi="Times New Roman" w:cs="Times New Roman"/>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39046E" w:rsidRPr="00782386" w:rsidTr="0039046E">
        <w:trPr>
          <w:trHeight w:val="365"/>
          <w:jc w:val="center"/>
        </w:trPr>
        <w:tc>
          <w:tcPr>
            <w:tcW w:w="10072" w:type="dxa"/>
            <w:gridSpan w:val="6"/>
          </w:tcPr>
          <w:p w:rsidR="0039046E" w:rsidRPr="00782386" w:rsidRDefault="0039046E" w:rsidP="0039046E">
            <w:pPr>
              <w:autoSpaceDE w:val="0"/>
              <w:autoSpaceDN w:val="0"/>
              <w:adjustRightInd w:val="0"/>
              <w:spacing w:after="0"/>
              <w:ind w:left="460" w:right="175"/>
              <w:jc w:val="center"/>
              <w:rPr>
                <w:rFonts w:ascii="Times New Roman" w:hAnsi="Times New Roman" w:cs="Times New Roman"/>
                <w:sz w:val="24"/>
                <w:szCs w:val="24"/>
              </w:rPr>
            </w:pPr>
            <w:r w:rsidRPr="00782386">
              <w:rPr>
                <w:rFonts w:ascii="Times New Roman" w:hAnsi="Times New Roman" w:cs="Times New Roman"/>
                <w:b/>
                <w:bCs/>
              </w:rPr>
              <w:t>1.7.16 В области обеспечения инженерной подготовки и защиты территории</w:t>
            </w:r>
          </w:p>
        </w:tc>
      </w:tr>
      <w:tr w:rsidR="0039046E" w:rsidRPr="00782386" w:rsidTr="0039046E">
        <w:trPr>
          <w:trHeight w:val="1013"/>
          <w:jc w:val="center"/>
        </w:trPr>
        <w:tc>
          <w:tcPr>
            <w:tcW w:w="785" w:type="dxa"/>
            <w:vMerge w:val="restart"/>
          </w:tcPr>
          <w:p w:rsidR="0039046E" w:rsidRPr="00782386" w:rsidRDefault="0039046E" w:rsidP="0039046E">
            <w:pPr>
              <w:widowControl w:val="0"/>
              <w:autoSpaceDE w:val="0"/>
              <w:autoSpaceDN w:val="0"/>
              <w:adjustRightInd w:val="0"/>
              <w:ind w:left="-175" w:right="-249"/>
              <w:jc w:val="center"/>
              <w:rPr>
                <w:rFonts w:ascii="Times New Roman" w:hAnsi="Times New Roman" w:cs="Times New Roman"/>
              </w:rPr>
            </w:pPr>
            <w:r w:rsidRPr="00782386">
              <w:rPr>
                <w:rFonts w:ascii="Times New Roman" w:hAnsi="Times New Roman" w:cs="Times New Roman"/>
              </w:rPr>
              <w:t>1.7.16.1</w:t>
            </w:r>
          </w:p>
        </w:tc>
        <w:tc>
          <w:tcPr>
            <w:tcW w:w="1134" w:type="dxa"/>
            <w:vMerge w:val="restart"/>
          </w:tcPr>
          <w:p w:rsidR="0039046E" w:rsidRPr="00782386" w:rsidRDefault="0039046E" w:rsidP="0039046E">
            <w:pPr>
              <w:widowControl w:val="0"/>
              <w:autoSpaceDE w:val="0"/>
              <w:autoSpaceDN w:val="0"/>
              <w:adjustRightInd w:val="0"/>
              <w:ind w:left="-108" w:right="-108"/>
              <w:jc w:val="center"/>
              <w:rPr>
                <w:rFonts w:ascii="Times New Roman" w:hAnsi="Times New Roman" w:cs="Times New Roman"/>
              </w:rPr>
            </w:pPr>
            <w:r w:rsidRPr="00782386">
              <w:rPr>
                <w:rFonts w:ascii="Times New Roman" w:hAnsi="Times New Roman" w:cs="Times New Roman"/>
              </w:rPr>
              <w:t>Инженер-ная подготовка и защита территории</w:t>
            </w:r>
          </w:p>
        </w:tc>
        <w:tc>
          <w:tcPr>
            <w:tcW w:w="1559" w:type="dxa"/>
            <w:vMerge w:val="restart"/>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w:t>
            </w:r>
          </w:p>
        </w:tc>
        <w:tc>
          <w:tcPr>
            <w:tcW w:w="3804" w:type="dxa"/>
            <w:gridSpan w:val="2"/>
          </w:tcPr>
          <w:p w:rsidR="0039046E" w:rsidRPr="00782386" w:rsidRDefault="0039046E" w:rsidP="0039046E">
            <w:pPr>
              <w:autoSpaceDE w:val="0"/>
              <w:autoSpaceDN w:val="0"/>
              <w:adjustRightInd w:val="0"/>
              <w:rPr>
                <w:rFonts w:ascii="Times New Roman" w:hAnsi="Times New Roman" w:cs="Times New Roman"/>
              </w:rPr>
            </w:pPr>
          </w:p>
        </w:tc>
        <w:tc>
          <w:tcPr>
            <w:tcW w:w="2790" w:type="dxa"/>
          </w:tcPr>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39046E" w:rsidRPr="00782386" w:rsidTr="0039046E">
        <w:trPr>
          <w:trHeight w:val="758"/>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3804" w:type="dxa"/>
            <w:gridSpan w:val="2"/>
          </w:tcPr>
          <w:p w:rsidR="0039046E" w:rsidRPr="00782386" w:rsidRDefault="0039046E" w:rsidP="0039046E">
            <w:pPr>
              <w:autoSpaceDE w:val="0"/>
              <w:autoSpaceDN w:val="0"/>
              <w:adjustRightInd w:val="0"/>
              <w:spacing w:after="0"/>
              <w:rPr>
                <w:rFonts w:ascii="Times New Roman" w:hAnsi="Times New Roman" w:cs="Times New Roman"/>
              </w:rPr>
            </w:pPr>
            <w:r w:rsidRPr="00782386">
              <w:rPr>
                <w:rFonts w:ascii="Times New Roman" w:hAnsi="Times New Roman" w:cs="Times New Roman"/>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0,5</w:t>
            </w:r>
          </w:p>
        </w:tc>
      </w:tr>
      <w:tr w:rsidR="0039046E" w:rsidRPr="00782386" w:rsidTr="0039046E">
        <w:trPr>
          <w:trHeight w:val="757"/>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559" w:type="dxa"/>
            <w:vMerge/>
          </w:tcPr>
          <w:p w:rsidR="0039046E" w:rsidRPr="00782386" w:rsidRDefault="0039046E" w:rsidP="0039046E">
            <w:pPr>
              <w:widowControl w:val="0"/>
              <w:autoSpaceDE w:val="0"/>
              <w:autoSpaceDN w:val="0"/>
              <w:adjustRightInd w:val="0"/>
              <w:rPr>
                <w:rFonts w:ascii="Times New Roman" w:hAnsi="Times New Roman" w:cs="Times New Roman"/>
              </w:rPr>
            </w:pPr>
          </w:p>
        </w:tc>
        <w:tc>
          <w:tcPr>
            <w:tcW w:w="3804" w:type="dxa"/>
            <w:gridSpan w:val="2"/>
          </w:tcPr>
          <w:p w:rsidR="0039046E" w:rsidRPr="00782386" w:rsidRDefault="0039046E" w:rsidP="0039046E">
            <w:pPr>
              <w:autoSpaceDE w:val="0"/>
              <w:autoSpaceDN w:val="0"/>
              <w:adjustRightInd w:val="0"/>
              <w:rPr>
                <w:rFonts w:ascii="Times New Roman" w:hAnsi="Times New Roman" w:cs="Times New Roman"/>
              </w:rPr>
            </w:pPr>
          </w:p>
          <w:p w:rsidR="0039046E" w:rsidRPr="00782386" w:rsidRDefault="0039046E" w:rsidP="0039046E">
            <w:pPr>
              <w:autoSpaceDE w:val="0"/>
              <w:autoSpaceDN w:val="0"/>
              <w:adjustRightInd w:val="0"/>
              <w:rPr>
                <w:rFonts w:ascii="Times New Roman" w:hAnsi="Times New Roman" w:cs="Times New Roman"/>
              </w:rPr>
            </w:pPr>
          </w:p>
          <w:p w:rsidR="0039046E" w:rsidRPr="00782386" w:rsidRDefault="0039046E" w:rsidP="0039046E">
            <w:pPr>
              <w:autoSpaceDE w:val="0"/>
              <w:autoSpaceDN w:val="0"/>
              <w:adjustRightInd w:val="0"/>
              <w:rPr>
                <w:rFonts w:ascii="Times New Roman" w:hAnsi="Times New Roman" w:cs="Times New Roman"/>
              </w:rPr>
            </w:pP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Средние коэффициенты стока</w:t>
            </w:r>
          </w:p>
        </w:tc>
        <w:tc>
          <w:tcPr>
            <w:tcW w:w="2790" w:type="dxa"/>
          </w:tcPr>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Общественно-деловая зона  - 0,9</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Жилая зона (с преобладанием</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xml:space="preserve">многоэтажной жилой </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застройки)  - 0,6</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Жилая зона (с преобладанием</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 xml:space="preserve">малоэтажной жилой </w:t>
            </w:r>
          </w:p>
          <w:p w:rsidR="0039046E" w:rsidRPr="00782386" w:rsidRDefault="0039046E" w:rsidP="0039046E">
            <w:pPr>
              <w:autoSpaceDE w:val="0"/>
              <w:autoSpaceDN w:val="0"/>
              <w:adjustRightInd w:val="0"/>
              <w:rPr>
                <w:rFonts w:ascii="Times New Roman" w:hAnsi="Times New Roman" w:cs="Times New Roman"/>
              </w:rPr>
            </w:pPr>
            <w:r w:rsidRPr="00782386">
              <w:rPr>
                <w:rFonts w:ascii="Times New Roman" w:hAnsi="Times New Roman" w:cs="Times New Roman"/>
              </w:rPr>
              <w:t>застройки)  - 0,4</w:t>
            </w:r>
          </w:p>
          <w:p w:rsidR="0039046E" w:rsidRPr="00782386" w:rsidRDefault="0039046E" w:rsidP="0039046E">
            <w:pPr>
              <w:autoSpaceDE w:val="0"/>
              <w:autoSpaceDN w:val="0"/>
              <w:adjustRightInd w:val="0"/>
              <w:rPr>
                <w:rFonts w:ascii="Times New Roman" w:hAnsi="Times New Roman" w:cs="Times New Roman"/>
                <w:sz w:val="20"/>
                <w:szCs w:val="20"/>
              </w:rPr>
            </w:pPr>
            <w:r w:rsidRPr="00782386">
              <w:rPr>
                <w:rFonts w:ascii="Times New Roman" w:hAnsi="Times New Roman" w:cs="Times New Roman"/>
                <w:sz w:val="20"/>
                <w:szCs w:val="20"/>
              </w:rPr>
              <w:t>примечания:</w:t>
            </w:r>
          </w:p>
          <w:p w:rsidR="0039046E" w:rsidRPr="00782386" w:rsidRDefault="0039046E" w:rsidP="0039046E">
            <w:pPr>
              <w:autoSpaceDE w:val="0"/>
              <w:autoSpaceDN w:val="0"/>
              <w:adjustRightInd w:val="0"/>
              <w:spacing w:after="0"/>
              <w:ind w:left="-85" w:right="-34" w:firstLine="284"/>
              <w:rPr>
                <w:rFonts w:ascii="Times New Roman" w:hAnsi="Times New Roman" w:cs="Times New Roman"/>
              </w:rPr>
            </w:pPr>
            <w:r w:rsidRPr="00782386">
              <w:rPr>
                <w:rFonts w:ascii="Times New Roman" w:hAnsi="Times New Roman" w:cs="Times New Roman"/>
              </w:rPr>
              <w:t>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39046E" w:rsidRPr="00782386" w:rsidRDefault="0039046E" w:rsidP="0039046E">
            <w:pPr>
              <w:autoSpaceDE w:val="0"/>
              <w:autoSpaceDN w:val="0"/>
              <w:adjustRightInd w:val="0"/>
              <w:spacing w:after="0"/>
              <w:ind w:left="-85" w:right="-34" w:firstLine="284"/>
              <w:rPr>
                <w:rFonts w:ascii="Times New Roman" w:hAnsi="Times New Roman" w:cs="Times New Roman"/>
              </w:rPr>
            </w:pPr>
          </w:p>
          <w:p w:rsidR="0039046E" w:rsidRPr="00782386" w:rsidRDefault="0039046E" w:rsidP="0039046E">
            <w:pPr>
              <w:autoSpaceDE w:val="0"/>
              <w:autoSpaceDN w:val="0"/>
              <w:adjustRightInd w:val="0"/>
              <w:spacing w:after="0"/>
              <w:ind w:left="-85" w:right="-34" w:firstLine="284"/>
              <w:rPr>
                <w:rFonts w:ascii="Times New Roman" w:hAnsi="Times New Roman" w:cs="Times New Roman"/>
              </w:rPr>
            </w:pPr>
          </w:p>
          <w:p w:rsidR="0039046E" w:rsidRPr="00782386" w:rsidRDefault="0039046E" w:rsidP="0039046E">
            <w:pPr>
              <w:autoSpaceDE w:val="0"/>
              <w:autoSpaceDN w:val="0"/>
              <w:adjustRightInd w:val="0"/>
              <w:spacing w:after="0"/>
              <w:ind w:left="-85" w:right="-34" w:firstLine="284"/>
              <w:rPr>
                <w:rFonts w:ascii="Times New Roman" w:hAnsi="Times New Roman" w:cs="Times New Roman"/>
              </w:rPr>
            </w:pPr>
          </w:p>
          <w:p w:rsidR="0039046E" w:rsidRPr="00782386" w:rsidRDefault="0039046E" w:rsidP="0039046E">
            <w:pPr>
              <w:autoSpaceDE w:val="0"/>
              <w:autoSpaceDN w:val="0"/>
              <w:adjustRightInd w:val="0"/>
              <w:spacing w:after="0"/>
              <w:ind w:left="-85" w:right="-34" w:firstLine="284"/>
              <w:rPr>
                <w:rFonts w:ascii="Times New Roman" w:hAnsi="Times New Roman" w:cs="Times New Roman"/>
              </w:rPr>
            </w:pPr>
          </w:p>
          <w:p w:rsidR="0039046E" w:rsidRPr="00782386" w:rsidRDefault="0039046E" w:rsidP="0039046E">
            <w:pPr>
              <w:autoSpaceDE w:val="0"/>
              <w:autoSpaceDN w:val="0"/>
              <w:adjustRightInd w:val="0"/>
              <w:spacing w:after="0"/>
              <w:ind w:left="-85" w:right="-34"/>
              <w:rPr>
                <w:rFonts w:ascii="Times New Roman" w:hAnsi="Times New Roman" w:cs="Times New Roman"/>
              </w:rPr>
            </w:pPr>
            <w:r w:rsidRPr="00782386">
              <w:rPr>
                <w:rFonts w:ascii="Times New Roman" w:hAnsi="Times New Roman" w:cs="Times New Roman"/>
              </w:rPr>
              <w:t>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tc>
      </w:tr>
      <w:tr w:rsidR="0039046E" w:rsidRPr="00782386" w:rsidTr="0039046E">
        <w:trPr>
          <w:trHeight w:val="375"/>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5363" w:type="dxa"/>
            <w:gridSpan w:val="3"/>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Не нормируется</w:t>
            </w:r>
          </w:p>
        </w:tc>
      </w:tr>
      <w:tr w:rsidR="0039046E" w:rsidRPr="00782386" w:rsidTr="0039046E">
        <w:trPr>
          <w:trHeight w:val="375"/>
          <w:jc w:val="center"/>
        </w:trPr>
        <w:tc>
          <w:tcPr>
            <w:tcW w:w="10072" w:type="dxa"/>
            <w:gridSpan w:val="6"/>
          </w:tcPr>
          <w:p w:rsidR="0039046E" w:rsidRPr="00782386" w:rsidRDefault="0039046E" w:rsidP="0039046E">
            <w:pPr>
              <w:autoSpaceDE w:val="0"/>
              <w:autoSpaceDN w:val="0"/>
              <w:adjustRightInd w:val="0"/>
              <w:spacing w:after="0"/>
              <w:ind w:left="460" w:right="317"/>
              <w:rPr>
                <w:rFonts w:ascii="Times New Roman" w:hAnsi="Times New Roman" w:cs="Times New Roman"/>
              </w:rPr>
            </w:pP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При проектировании инженерной защиты следует обеспечивать (предусматривать):</w:t>
            </w:r>
          </w:p>
          <w:p w:rsidR="0039046E" w:rsidRPr="00782386" w:rsidRDefault="0039046E" w:rsidP="0039046E">
            <w:pPr>
              <w:autoSpaceDE w:val="0"/>
              <w:autoSpaceDN w:val="0"/>
              <w:adjustRightInd w:val="0"/>
              <w:spacing w:after="0"/>
              <w:ind w:left="34" w:firstLine="501"/>
              <w:jc w:val="both"/>
              <w:rPr>
                <w:rFonts w:ascii="Times New Roman" w:hAnsi="Times New Roman" w:cs="Times New Roman"/>
              </w:rPr>
            </w:pPr>
            <w:r w:rsidRPr="00782386">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9046E" w:rsidRPr="00782386" w:rsidRDefault="0039046E" w:rsidP="0039046E">
            <w:pPr>
              <w:autoSpaceDE w:val="0"/>
              <w:autoSpaceDN w:val="0"/>
              <w:adjustRightInd w:val="0"/>
              <w:spacing w:after="0"/>
              <w:ind w:left="34" w:firstLine="501"/>
              <w:jc w:val="both"/>
              <w:rPr>
                <w:rFonts w:ascii="Times New Roman" w:hAnsi="Times New Roman" w:cs="Times New Roman"/>
              </w:rPr>
            </w:pPr>
            <w:r w:rsidRPr="00782386">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39046E" w:rsidRPr="00782386" w:rsidRDefault="0039046E" w:rsidP="0039046E">
            <w:pPr>
              <w:autoSpaceDE w:val="0"/>
              <w:autoSpaceDN w:val="0"/>
              <w:adjustRightInd w:val="0"/>
              <w:spacing w:after="0"/>
              <w:ind w:left="34" w:firstLine="501"/>
              <w:jc w:val="both"/>
              <w:rPr>
                <w:rFonts w:ascii="Times New Roman" w:hAnsi="Times New Roman" w:cs="Times New Roman"/>
              </w:rPr>
            </w:pPr>
            <w:r w:rsidRPr="00782386">
              <w:rPr>
                <w:rFonts w:ascii="Times New Roman" w:hAnsi="Times New Roman" w:cs="Times New Roman"/>
              </w:rPr>
              <w:t>3) сохранение заповедных зон, ландшафтов, исторических объектов и т. д.;</w:t>
            </w:r>
          </w:p>
          <w:p w:rsidR="0039046E" w:rsidRPr="00782386" w:rsidRDefault="0039046E" w:rsidP="0039046E">
            <w:pPr>
              <w:autoSpaceDE w:val="0"/>
              <w:autoSpaceDN w:val="0"/>
              <w:adjustRightInd w:val="0"/>
              <w:spacing w:after="0"/>
              <w:ind w:left="34" w:firstLine="501"/>
              <w:jc w:val="both"/>
              <w:rPr>
                <w:rFonts w:ascii="Times New Roman" w:hAnsi="Times New Roman" w:cs="Times New Roman"/>
              </w:rPr>
            </w:pPr>
            <w:r w:rsidRPr="00782386">
              <w:rPr>
                <w:rFonts w:ascii="Times New Roman" w:hAnsi="Times New Roman" w:cs="Times New Roman"/>
              </w:rPr>
              <w:t>4) надлежащее архитектурное оформление сооружений инженерной защиты;</w:t>
            </w:r>
          </w:p>
          <w:p w:rsidR="0039046E" w:rsidRPr="00782386" w:rsidRDefault="0039046E" w:rsidP="0039046E">
            <w:pPr>
              <w:autoSpaceDE w:val="0"/>
              <w:autoSpaceDN w:val="0"/>
              <w:adjustRightInd w:val="0"/>
              <w:spacing w:after="0"/>
              <w:ind w:left="34" w:firstLine="501"/>
              <w:jc w:val="both"/>
              <w:rPr>
                <w:rFonts w:ascii="Times New Roman" w:hAnsi="Times New Roman" w:cs="Times New Roman"/>
              </w:rPr>
            </w:pPr>
            <w:r w:rsidRPr="00782386">
              <w:rPr>
                <w:rFonts w:ascii="Times New Roman" w:hAnsi="Times New Roman" w:cs="Times New Roman"/>
              </w:rPr>
              <w:t>5) сочетание с мероприятиями по охране окружающей среды;</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39046E" w:rsidRPr="00782386" w:rsidRDefault="0039046E" w:rsidP="0039046E">
            <w:pPr>
              <w:autoSpaceDE w:val="0"/>
              <w:autoSpaceDN w:val="0"/>
              <w:adjustRightInd w:val="0"/>
              <w:ind w:left="34" w:firstLine="501"/>
              <w:jc w:val="both"/>
              <w:rPr>
                <w:rFonts w:ascii="Times New Roman" w:hAnsi="Times New Roman" w:cs="Times New Roman"/>
              </w:rPr>
            </w:pPr>
            <w:r w:rsidRPr="00782386">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39046E" w:rsidRPr="00782386" w:rsidRDefault="0039046E" w:rsidP="0039046E">
            <w:pPr>
              <w:autoSpaceDE w:val="0"/>
              <w:autoSpaceDN w:val="0"/>
              <w:adjustRightInd w:val="0"/>
              <w:ind w:left="34" w:firstLine="501"/>
              <w:jc w:val="both"/>
              <w:rPr>
                <w:rFonts w:ascii="Times New Roman" w:hAnsi="Times New Roman" w:cs="Times New Roman"/>
              </w:rPr>
            </w:pPr>
          </w:p>
          <w:p w:rsidR="0039046E" w:rsidRPr="00782386" w:rsidRDefault="0039046E" w:rsidP="0039046E">
            <w:pPr>
              <w:autoSpaceDE w:val="0"/>
              <w:autoSpaceDN w:val="0"/>
              <w:adjustRightInd w:val="0"/>
              <w:ind w:left="34" w:firstLine="501"/>
              <w:jc w:val="both"/>
              <w:rPr>
                <w:rFonts w:ascii="Times New Roman" w:hAnsi="Times New Roman" w:cs="Times New Roman"/>
              </w:rPr>
            </w:pPr>
          </w:p>
          <w:p w:rsidR="0039046E" w:rsidRPr="00782386" w:rsidRDefault="0039046E" w:rsidP="0039046E">
            <w:pPr>
              <w:autoSpaceDE w:val="0"/>
              <w:autoSpaceDN w:val="0"/>
              <w:adjustRightInd w:val="0"/>
              <w:ind w:left="34" w:firstLine="501"/>
              <w:jc w:val="both"/>
              <w:rPr>
                <w:rFonts w:ascii="Times New Roman" w:hAnsi="Times New Roman" w:cs="Times New Roman"/>
              </w:rPr>
            </w:pPr>
          </w:p>
          <w:p w:rsidR="0039046E" w:rsidRPr="00782386" w:rsidRDefault="0039046E" w:rsidP="0039046E">
            <w:pPr>
              <w:autoSpaceDE w:val="0"/>
              <w:autoSpaceDN w:val="0"/>
              <w:adjustRightInd w:val="0"/>
              <w:ind w:firstLine="535"/>
              <w:jc w:val="center"/>
              <w:rPr>
                <w:rFonts w:ascii="Times New Roman" w:hAnsi="Times New Roman" w:cs="Times New Roman"/>
              </w:rPr>
            </w:pPr>
            <w:r w:rsidRPr="00782386">
              <w:rPr>
                <w:rFonts w:ascii="Times New Roman" w:hAnsi="Times New Roman" w:cs="Times New Roman"/>
              </w:rPr>
              <w:t>Сооружения и мероприятия для защиты от подтопления</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Защита от подтопления должна включать: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локальную защиту зданий, сооружений, грунтов оснований и защиту застроенной территории в целом;</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водоотведение;</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5) утилизацию (при необходимости очистки) дренажных вод;</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Защита от подтопления должна обеспечивать: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нормативные санитарно-гигиенические условия жизнедеятельности населения;</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39046E" w:rsidRPr="00782386" w:rsidRDefault="0039046E" w:rsidP="0039046E">
            <w:pPr>
              <w:autoSpaceDE w:val="0"/>
              <w:autoSpaceDN w:val="0"/>
              <w:adjustRightInd w:val="0"/>
              <w:ind w:left="460" w:right="317"/>
              <w:jc w:val="center"/>
              <w:rPr>
                <w:rFonts w:ascii="Times New Roman" w:hAnsi="Times New Roman" w:cs="Times New Roman"/>
              </w:rPr>
            </w:pPr>
          </w:p>
          <w:p w:rsidR="0039046E" w:rsidRPr="00782386" w:rsidRDefault="0039046E" w:rsidP="0039046E">
            <w:pPr>
              <w:autoSpaceDE w:val="0"/>
              <w:autoSpaceDN w:val="0"/>
              <w:adjustRightInd w:val="0"/>
              <w:ind w:left="460" w:right="317"/>
              <w:jc w:val="center"/>
              <w:rPr>
                <w:rFonts w:ascii="Times New Roman" w:hAnsi="Times New Roman" w:cs="Times New Roman"/>
              </w:rPr>
            </w:pPr>
          </w:p>
          <w:p w:rsidR="0039046E" w:rsidRPr="00782386" w:rsidRDefault="0039046E" w:rsidP="0039046E">
            <w:pPr>
              <w:autoSpaceDE w:val="0"/>
              <w:autoSpaceDN w:val="0"/>
              <w:adjustRightInd w:val="0"/>
              <w:ind w:firstLine="535"/>
              <w:jc w:val="center"/>
              <w:rPr>
                <w:rFonts w:ascii="Times New Roman" w:hAnsi="Times New Roman" w:cs="Times New Roman"/>
              </w:rPr>
            </w:pPr>
            <w:r w:rsidRPr="00782386">
              <w:rPr>
                <w:rFonts w:ascii="Times New Roman" w:hAnsi="Times New Roman" w:cs="Times New Roman"/>
              </w:rPr>
              <w:t>Сооружения и мероприятия для защиты от затопления</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В качестве основных средств инженерной защиты от затопления следует предусматривать: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обвалование территорий со стороны водных объектов;</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искусственное повышение рельефа территории до незатопляемых</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планировочных отметок;</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аккумуляцию, регулирование, отвод поверхностных сбросных 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дренажных вод с затопленных, временно затопляемых территорий и низинных</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нарушенных земель;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39046E" w:rsidRPr="00782386" w:rsidRDefault="0039046E" w:rsidP="0039046E">
            <w:pPr>
              <w:autoSpaceDE w:val="0"/>
              <w:autoSpaceDN w:val="0"/>
              <w:adjustRightInd w:val="0"/>
              <w:spacing w:before="240" w:after="0"/>
              <w:ind w:firstLine="535"/>
              <w:jc w:val="both"/>
              <w:rPr>
                <w:rFonts w:ascii="Times New Roman" w:hAnsi="Times New Roman" w:cs="Times New Roman"/>
              </w:rPr>
            </w:pPr>
            <w:r w:rsidRPr="00782386">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9046E" w:rsidRPr="00782386" w:rsidRDefault="0039046E" w:rsidP="0039046E">
            <w:pPr>
              <w:autoSpaceDE w:val="0"/>
              <w:autoSpaceDN w:val="0"/>
              <w:adjustRightInd w:val="0"/>
              <w:ind w:firstLine="535"/>
              <w:jc w:val="center"/>
              <w:rPr>
                <w:rFonts w:ascii="Times New Roman" w:hAnsi="Times New Roman" w:cs="Times New Roman"/>
              </w:rPr>
            </w:pPr>
            <w:r w:rsidRPr="00782386">
              <w:rPr>
                <w:rFonts w:ascii="Times New Roman" w:hAnsi="Times New Roman" w:cs="Times New Roman"/>
              </w:rPr>
              <w:t>Берегозащитные сооружения и мероприятия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Для инженерной защиты берегов рек, озер, водохранилищ используют следующие сооружения и мероприятия.</w:t>
            </w:r>
          </w:p>
          <w:p w:rsidR="0039046E" w:rsidRPr="00782386" w:rsidRDefault="0039046E" w:rsidP="0039046E">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317"/>
                    <w:jc w:val="center"/>
                    <w:rPr>
                      <w:rFonts w:ascii="Times New Roman" w:hAnsi="Times New Roman" w:cs="Times New Roman"/>
                      <w:b/>
                      <w:bCs/>
                    </w:rPr>
                  </w:pPr>
                  <w:r w:rsidRPr="00782386">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460" w:right="317"/>
                    <w:jc w:val="center"/>
                    <w:rPr>
                      <w:rFonts w:ascii="Times New Roman" w:hAnsi="Times New Roman" w:cs="Times New Roman"/>
                    </w:rPr>
                  </w:pPr>
                  <w:r w:rsidRPr="00782386">
                    <w:rPr>
                      <w:rFonts w:ascii="Times New Roman" w:hAnsi="Times New Roman" w:cs="Times New Roman"/>
                    </w:rPr>
                    <w:t>Назначение сооружения и мероприятия и условия их применения</w:t>
                  </w: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Волнозащитные</w:t>
                  </w:r>
                </w:p>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Вдольбереговые:</w:t>
                  </w:r>
                </w:p>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Подпорные береговые стены</w:t>
                  </w:r>
                </w:p>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(набережные) волноотбойного профиля</w:t>
                  </w:r>
                </w:p>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из монолитного и сборного бетона и</w:t>
                  </w:r>
                </w:p>
                <w:p w:rsidR="0039046E" w:rsidRPr="00782386" w:rsidRDefault="0039046E" w:rsidP="0039046E">
                  <w:pPr>
                    <w:autoSpaceDE w:val="0"/>
                    <w:autoSpaceDN w:val="0"/>
                    <w:adjustRightInd w:val="0"/>
                    <w:spacing w:after="0" w:line="240" w:lineRule="auto"/>
                    <w:ind w:right="33"/>
                    <w:rPr>
                      <w:rFonts w:ascii="Times New Roman" w:hAnsi="Times New Roman" w:cs="Times New Roman"/>
                    </w:rPr>
                  </w:pPr>
                  <w:r w:rsidRPr="00782386">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108" w:right="-38"/>
                    <w:jc w:val="both"/>
                    <w:rPr>
                      <w:rFonts w:ascii="Times New Roman" w:hAnsi="Times New Roman" w:cs="Times New Roman"/>
                    </w:rPr>
                  </w:pPr>
                  <w:r w:rsidRPr="00782386">
                    <w:rPr>
                      <w:rFonts w:ascii="Times New Roman" w:hAnsi="Times New Roman" w:cs="Times New Roman"/>
                    </w:rPr>
                    <w:t>На водохранилищах, озерах и реках для защиты зданий и сооружений I и II классов, автомобильных и железных дорог, ценных земельных угодий</w:t>
                  </w:r>
                </w:p>
                <w:p w:rsidR="0039046E" w:rsidRPr="00782386" w:rsidRDefault="0039046E" w:rsidP="0039046E">
                  <w:pPr>
                    <w:autoSpaceDE w:val="0"/>
                    <w:autoSpaceDN w:val="0"/>
                    <w:adjustRightInd w:val="0"/>
                    <w:spacing w:after="0" w:line="240" w:lineRule="auto"/>
                    <w:ind w:right="317"/>
                    <w:rPr>
                      <w:rFonts w:ascii="Times New Roman" w:hAnsi="Times New Roman" w:cs="Times New Roman"/>
                      <w:b/>
                      <w:bCs/>
                    </w:rPr>
                  </w:pPr>
                </w:p>
              </w:tc>
            </w:tr>
            <w:tr w:rsidR="0039046E" w:rsidRPr="00782386" w:rsidTr="0039046E">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rPr>
                      <w:rFonts w:ascii="Times New Roman" w:hAnsi="Times New Roman" w:cs="Times New Roman"/>
                    </w:rPr>
                  </w:pPr>
                  <w:r w:rsidRPr="00782386">
                    <w:rPr>
                      <w:rFonts w:ascii="Times New Roman" w:hAnsi="Times New Roman" w:cs="Times New Roman"/>
                    </w:rPr>
                    <w:t>Шпунтовые стенки железобетонные и металлические</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В основном на реках и водохранилищах</w:t>
                  </w:r>
                </w:p>
                <w:p w:rsidR="0039046E" w:rsidRPr="00782386" w:rsidRDefault="0039046E" w:rsidP="0039046E">
                  <w:pPr>
                    <w:autoSpaceDE w:val="0"/>
                    <w:autoSpaceDN w:val="0"/>
                    <w:adjustRightInd w:val="0"/>
                    <w:spacing w:after="0" w:line="240" w:lineRule="auto"/>
                    <w:ind w:right="317"/>
                    <w:rPr>
                      <w:rFonts w:ascii="Times New Roman" w:hAnsi="Times New Roman" w:cs="Times New Roman"/>
                      <w:b/>
                      <w:bCs/>
                    </w:rPr>
                  </w:pPr>
                </w:p>
              </w:tc>
            </w:tr>
            <w:tr w:rsidR="0039046E" w:rsidRPr="00782386" w:rsidTr="0039046E">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rPr>
                      <w:rFonts w:ascii="Times New Roman" w:hAnsi="Times New Roman" w:cs="Times New Roman"/>
                    </w:rPr>
                  </w:pPr>
                  <w:r w:rsidRPr="00782386">
                    <w:rPr>
                      <w:rFonts w:ascii="Times New Roman" w:hAnsi="Times New Roman" w:cs="Times New Roman"/>
                    </w:rPr>
                    <w:t>Ступенчатые крепления с укреплением 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крутизне откосов более 15°</w:t>
                  </w:r>
                </w:p>
              </w:tc>
            </w:tr>
            <w:tr w:rsidR="0039046E" w:rsidRPr="00782386" w:rsidTr="0039046E">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317"/>
                    <w:rPr>
                      <w:rFonts w:ascii="Times New Roman" w:hAnsi="Times New Roman" w:cs="Times New Roman"/>
                      <w:b/>
                      <w:bCs/>
                    </w:rPr>
                  </w:pPr>
                  <w:r w:rsidRPr="00782386">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стабильном уровне воды</w:t>
                  </w: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Откосные:</w:t>
                  </w:r>
                </w:p>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Монолитные покрытия из бетона, 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jc w:val="both"/>
                    <w:rPr>
                      <w:rFonts w:ascii="Times New Roman" w:hAnsi="Times New Roman" w:cs="Times New Roman"/>
                    </w:rPr>
                  </w:pPr>
                  <w:r w:rsidRPr="00782386">
                    <w:rPr>
                      <w:rFonts w:ascii="Times New Roman" w:hAnsi="Times New Roman" w:cs="Times New Roman"/>
                    </w:rPr>
                    <w:t>На водохранилищах, реках, откосах подпорных земляных сооружений при достаточной их статической устойчивости</w:t>
                  </w:r>
                </w:p>
              </w:tc>
            </w:tr>
            <w:tr w:rsidR="0039046E" w:rsidRPr="00782386" w:rsidTr="0039046E">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317"/>
                    <w:rPr>
                      <w:rFonts w:ascii="Times New Roman" w:hAnsi="Times New Roman" w:cs="Times New Roman"/>
                      <w:b/>
                      <w:bCs/>
                    </w:rPr>
                  </w:pPr>
                  <w:r w:rsidRPr="00782386">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Pr>
                      <w:rFonts w:ascii="Times New Roman" w:hAnsi="Times New Roman" w:cs="Times New Roman"/>
                    </w:rPr>
                  </w:pPr>
                  <w:r w:rsidRPr="00782386">
                    <w:rPr>
                      <w:rFonts w:ascii="Times New Roman" w:hAnsi="Times New Roman" w:cs="Times New Roman"/>
                    </w:rPr>
                    <w:t>При волнах до 2,5 м</w:t>
                  </w:r>
                </w:p>
              </w:tc>
            </w:tr>
            <w:tr w:rsidR="0039046E" w:rsidRPr="00782386" w:rsidTr="0039046E">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Покрытия из гибких тюфяков и сетчатых блоков, заполненных камнем</w:t>
                  </w:r>
                </w:p>
                <w:p w:rsidR="0039046E" w:rsidRPr="00782386" w:rsidRDefault="0039046E" w:rsidP="0039046E">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реках, откосах земляных сооружений (при пологих откосах и невысоких волнах - менее 0,5-0,6 м)</w:t>
                  </w:r>
                </w:p>
              </w:tc>
            </w:tr>
            <w:tr w:rsidR="0039046E" w:rsidRPr="00782386" w:rsidTr="0039046E">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Покрытия из синтетических материалов</w:t>
                  </w:r>
                </w:p>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То же</w:t>
                  </w:r>
                </w:p>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rPr>
                      <w:rFonts w:ascii="Times New Roman" w:hAnsi="Times New Roman" w:cs="Times New Roman"/>
                    </w:rPr>
                  </w:pPr>
                  <w:r w:rsidRPr="00782386">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w:t>
                  </w:r>
                </w:p>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Откосные:</w:t>
                  </w:r>
                </w:p>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Наброска из камня</w:t>
                  </w:r>
                </w:p>
                <w:p w:rsidR="0039046E" w:rsidRPr="00782386" w:rsidRDefault="0039046E" w:rsidP="0039046E">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39046E" w:rsidRPr="00782386" w:rsidTr="0039046E">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Наброска или укладка из фасонных</w:t>
                  </w:r>
                </w:p>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отсутствии рекреационного использования</w:t>
                  </w:r>
                </w:p>
              </w:tc>
            </w:tr>
            <w:tr w:rsidR="0039046E" w:rsidRPr="00782386" w:rsidTr="0039046E">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Пляжеудерживающие</w:t>
                  </w:r>
                </w:p>
                <w:p w:rsidR="0039046E" w:rsidRPr="00782386" w:rsidRDefault="0039046E" w:rsidP="0039046E">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460"/>
                    <w:rPr>
                      <w:rFonts w:ascii="Times New Roman" w:hAnsi="Times New Roman" w:cs="Times New Roman"/>
                    </w:rPr>
                  </w:pP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Вдольбереговые:</w:t>
                  </w:r>
                </w:p>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Подводные банкеты из бетона, 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небольшом волнении для закрепления пляжа</w:t>
                  </w:r>
                </w:p>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Загрузка инертными на локальных участках (каменные банкеты, песчаные примывы и др.)</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при относительнопологих откосах</w:t>
                  </w:r>
                </w:p>
              </w:tc>
            </w:tr>
            <w:tr w:rsidR="0039046E" w:rsidRPr="00782386" w:rsidTr="0039046E">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Поперечные (молы, шпоры(гравитационные, свайные и др.)</w:t>
                  </w:r>
                </w:p>
                <w:p w:rsidR="0039046E" w:rsidRPr="00782386" w:rsidRDefault="0039046E" w:rsidP="0039046E">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реках при создании и закреплении естественных и искусственных пляжей</w:t>
                  </w: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Специальные</w:t>
                  </w:r>
                </w:p>
                <w:p w:rsidR="0039046E" w:rsidRPr="00782386" w:rsidRDefault="0039046E" w:rsidP="0039046E">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Регулирующие:</w:t>
                  </w:r>
                </w:p>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Сооружения, имитирующие природные формы рельефа</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для регулирования береговых процессов</w:t>
                  </w:r>
                </w:p>
              </w:tc>
            </w:tr>
            <w:tr w:rsidR="0039046E" w:rsidRPr="00782386" w:rsidTr="0039046E">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Перебазирование запаса наносов(переброска вдоль побережья, 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r w:rsidRPr="00782386">
                    <w:rPr>
                      <w:rFonts w:ascii="Times New Roman" w:hAnsi="Times New Roman" w:cs="Times New Roman"/>
                    </w:rPr>
                    <w:t>На водохранилищах для регулирования баланса наносов</w:t>
                  </w:r>
                </w:p>
                <w:p w:rsidR="0039046E" w:rsidRPr="00782386" w:rsidRDefault="0039046E" w:rsidP="0039046E">
                  <w:pPr>
                    <w:autoSpaceDE w:val="0"/>
                    <w:autoSpaceDN w:val="0"/>
                    <w:adjustRightInd w:val="0"/>
                    <w:spacing w:after="0" w:line="240" w:lineRule="auto"/>
                    <w:ind w:left="-55" w:right="-20"/>
                    <w:jc w:val="both"/>
                    <w:rPr>
                      <w:rFonts w:ascii="Times New Roman" w:hAnsi="Times New Roman" w:cs="Times New Roman"/>
                    </w:rPr>
                  </w:pPr>
                </w:p>
              </w:tc>
            </w:tr>
            <w:tr w:rsidR="0039046E" w:rsidRPr="00782386" w:rsidTr="0039046E">
              <w:trPr>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Струенаправляющие:</w:t>
                  </w:r>
                </w:p>
                <w:p w:rsidR="0039046E" w:rsidRPr="00782386" w:rsidRDefault="0039046E" w:rsidP="0039046E">
                  <w:pPr>
                    <w:autoSpaceDE w:val="0"/>
                    <w:autoSpaceDN w:val="0"/>
                    <w:adjustRightInd w:val="0"/>
                    <w:spacing w:after="0" w:line="240" w:lineRule="auto"/>
                    <w:rPr>
                      <w:rFonts w:ascii="Times New Roman" w:hAnsi="Times New Roman" w:cs="Times New Roman"/>
                    </w:rPr>
                  </w:pPr>
                  <w:r w:rsidRPr="00782386">
                    <w:rPr>
                      <w:rFonts w:ascii="Times New Roman" w:hAnsi="Times New Roman" w:cs="Times New Roman"/>
                    </w:rPr>
                    <w:t>Струенаправляющие дамбы из каменной наброски</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left="-55"/>
                    <w:rPr>
                      <w:rFonts w:ascii="Times New Roman" w:hAnsi="Times New Roman" w:cs="Times New Roman"/>
                    </w:rPr>
                  </w:pPr>
                  <w:r w:rsidRPr="00782386">
                    <w:rPr>
                      <w:rFonts w:ascii="Times New Roman" w:hAnsi="Times New Roman" w:cs="Times New Roman"/>
                    </w:rPr>
                    <w:t>На реках для защиты берегов рек и отклонения оси потока от размывания берега</w:t>
                  </w:r>
                </w:p>
              </w:tc>
            </w:tr>
            <w:tr w:rsidR="0039046E" w:rsidRPr="00782386" w:rsidTr="0039046E">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На реках с невысокими скоростями течения для отклонения оси потока</w:t>
                  </w:r>
                </w:p>
              </w:tc>
            </w:tr>
            <w:tr w:rsidR="0039046E" w:rsidRPr="00782386" w:rsidTr="0039046E">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Струенаправляющие массивные шпоры или полузапруды</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То же</w:t>
                  </w:r>
                </w:p>
                <w:p w:rsidR="0039046E" w:rsidRPr="00782386" w:rsidRDefault="0039046E" w:rsidP="0039046E">
                  <w:pPr>
                    <w:autoSpaceDE w:val="0"/>
                    <w:autoSpaceDN w:val="0"/>
                    <w:adjustRightInd w:val="0"/>
                    <w:spacing w:after="0" w:line="240" w:lineRule="auto"/>
                    <w:jc w:val="both"/>
                    <w:rPr>
                      <w:rFonts w:ascii="Times New Roman" w:hAnsi="Times New Roman" w:cs="Times New Roman"/>
                    </w:rPr>
                  </w:pPr>
                </w:p>
              </w:tc>
            </w:tr>
            <w:tr w:rsidR="0039046E" w:rsidRPr="00782386" w:rsidTr="0039046E">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Склоноукрепляющие</w:t>
                  </w:r>
                </w:p>
                <w:p w:rsidR="0039046E" w:rsidRPr="00782386" w:rsidRDefault="0039046E" w:rsidP="0039046E">
                  <w:pPr>
                    <w:autoSpaceDE w:val="0"/>
                    <w:autoSpaceDN w:val="0"/>
                    <w:adjustRightInd w:val="0"/>
                    <w:spacing w:after="0" w:line="240" w:lineRule="auto"/>
                    <w:ind w:right="-19"/>
                    <w:jc w:val="both"/>
                    <w:rPr>
                      <w:rFonts w:ascii="Times New Roman" w:hAnsi="Times New Roman" w:cs="Times New Roman"/>
                    </w:rPr>
                  </w:pPr>
                  <w:r w:rsidRPr="00782386">
                    <w:rPr>
                      <w:rFonts w:ascii="Times New Roman" w:hAnsi="Times New Roman" w:cs="Times New Roman"/>
                    </w:rPr>
                    <w:t>(искусственное закрепление грунта откосов)</w:t>
                  </w:r>
                </w:p>
              </w:tc>
              <w:tc>
                <w:tcPr>
                  <w:tcW w:w="4677" w:type="dxa"/>
                  <w:tcBorders>
                    <w:top w:val="single" w:sz="4" w:space="0" w:color="auto"/>
                    <w:left w:val="single" w:sz="4" w:space="0" w:color="auto"/>
                    <w:bottom w:val="single" w:sz="4" w:space="0" w:color="auto"/>
                    <w:right w:val="single" w:sz="4" w:space="0" w:color="auto"/>
                  </w:tcBorders>
                </w:tcPr>
                <w:p w:rsidR="0039046E" w:rsidRPr="00782386" w:rsidRDefault="0039046E" w:rsidP="0039046E">
                  <w:pPr>
                    <w:autoSpaceDE w:val="0"/>
                    <w:autoSpaceDN w:val="0"/>
                    <w:adjustRightInd w:val="0"/>
                    <w:spacing w:after="0" w:line="240" w:lineRule="auto"/>
                    <w:jc w:val="both"/>
                    <w:rPr>
                      <w:rFonts w:ascii="Times New Roman" w:hAnsi="Times New Roman" w:cs="Times New Roman"/>
                    </w:rPr>
                  </w:pPr>
                  <w:r w:rsidRPr="00782386">
                    <w:rPr>
                      <w:rFonts w:ascii="Times New Roman" w:hAnsi="Times New Roman" w:cs="Times New Roman"/>
                    </w:rPr>
                    <w:t>На водохранилищах, реках, откосах земляных сооружений при высоте волн до 0,5 м</w:t>
                  </w:r>
                </w:p>
                <w:p w:rsidR="0039046E" w:rsidRPr="00782386" w:rsidRDefault="0039046E" w:rsidP="0039046E">
                  <w:pPr>
                    <w:autoSpaceDE w:val="0"/>
                    <w:autoSpaceDN w:val="0"/>
                    <w:adjustRightInd w:val="0"/>
                    <w:spacing w:after="0" w:line="240" w:lineRule="auto"/>
                    <w:jc w:val="both"/>
                    <w:rPr>
                      <w:rFonts w:ascii="Times New Roman" w:hAnsi="Times New Roman" w:cs="Times New Roman"/>
                    </w:rPr>
                  </w:pPr>
                </w:p>
              </w:tc>
            </w:tr>
          </w:tbl>
          <w:p w:rsidR="0039046E" w:rsidRPr="00782386" w:rsidRDefault="0039046E" w:rsidP="0039046E">
            <w:pPr>
              <w:autoSpaceDE w:val="0"/>
              <w:autoSpaceDN w:val="0"/>
              <w:adjustRightInd w:val="0"/>
              <w:spacing w:after="0"/>
              <w:ind w:left="460" w:right="317"/>
              <w:rPr>
                <w:rFonts w:ascii="Times New Roman" w:hAnsi="Times New Roman" w:cs="Times New Roman"/>
                <w:b/>
                <w:bCs/>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39046E" w:rsidRPr="00782386" w:rsidRDefault="0039046E" w:rsidP="0039046E">
            <w:pPr>
              <w:autoSpaceDE w:val="0"/>
              <w:autoSpaceDN w:val="0"/>
              <w:adjustRightInd w:val="0"/>
              <w:spacing w:after="0"/>
              <w:ind w:left="460" w:right="317"/>
              <w:jc w:val="center"/>
              <w:rPr>
                <w:rFonts w:ascii="Times New Roman" w:hAnsi="Times New Roman" w:cs="Times New Roman"/>
              </w:rPr>
            </w:pPr>
          </w:p>
          <w:p w:rsidR="0039046E" w:rsidRPr="00782386" w:rsidRDefault="0039046E" w:rsidP="0039046E">
            <w:pPr>
              <w:autoSpaceDE w:val="0"/>
              <w:autoSpaceDN w:val="0"/>
              <w:adjustRightInd w:val="0"/>
              <w:spacing w:after="0"/>
              <w:ind w:firstLine="535"/>
              <w:jc w:val="center"/>
              <w:rPr>
                <w:rFonts w:ascii="Times New Roman" w:hAnsi="Times New Roman" w:cs="Times New Roman"/>
              </w:rPr>
            </w:pPr>
            <w:r w:rsidRPr="00782386">
              <w:rPr>
                <w:rFonts w:ascii="Times New Roman" w:hAnsi="Times New Roman" w:cs="Times New Roman"/>
              </w:rPr>
              <w:t>Противокарстовые мероприятия</w:t>
            </w:r>
          </w:p>
          <w:p w:rsidR="0039046E" w:rsidRPr="00782386" w:rsidRDefault="0039046E" w:rsidP="0039046E">
            <w:pPr>
              <w:autoSpaceDE w:val="0"/>
              <w:autoSpaceDN w:val="0"/>
              <w:adjustRightInd w:val="0"/>
              <w:spacing w:after="0"/>
              <w:ind w:left="460" w:right="317"/>
              <w:jc w:val="center"/>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39046E" w:rsidRPr="00782386" w:rsidRDefault="0039046E" w:rsidP="0039046E">
            <w:pPr>
              <w:autoSpaceDE w:val="0"/>
              <w:autoSpaceDN w:val="0"/>
              <w:adjustRightInd w:val="0"/>
              <w:spacing w:after="0"/>
              <w:ind w:left="460" w:right="317"/>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планировочные;</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водозащитные и противофильтрационные;</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геотехнические (укрепление оснований);</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конструктивные (отдельно или в комплексе с геотехническими);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5) 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ит.д.);</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6) эксплуатационные (мониторинг состояния грунтов, деформаций зданий и сооружений).</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39046E" w:rsidRPr="00782386" w:rsidRDefault="0039046E" w:rsidP="0039046E">
            <w:pPr>
              <w:autoSpaceDE w:val="0"/>
              <w:autoSpaceDN w:val="0"/>
              <w:adjustRightInd w:val="0"/>
              <w:spacing w:after="0"/>
              <w:ind w:left="460" w:right="317"/>
              <w:rPr>
                <w:rFonts w:ascii="Times New Roman" w:hAnsi="Times New Roman" w:cs="Times New Roman"/>
              </w:rPr>
            </w:pPr>
            <w:r w:rsidRPr="00782386">
              <w:rPr>
                <w:rFonts w:ascii="Times New Roman" w:hAnsi="Times New Roman" w:cs="Times New Roman"/>
              </w:rPr>
              <w:t>Противокарстовые мероприятия должны:</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предотвращать активизацию, а при необходимости и снижать активность карстовых и карстово-суффозионных процессов;</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исключать или уменьшать в необходимой степени карстовые икарстово-суффозионные деформации грунтовых толщ;</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предотвращать повышенную фильтрацию и прорывы воды из карстовых полостей в подземные помещения и горные выработки;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обеспечивать возможность нормальной эксплуатации территорий, зданий и сооружений при допущенных карстовых проявлениях.</w:t>
            </w:r>
          </w:p>
          <w:p w:rsidR="0039046E" w:rsidRPr="00782386" w:rsidRDefault="0039046E" w:rsidP="0039046E">
            <w:pPr>
              <w:autoSpaceDE w:val="0"/>
              <w:autoSpaceDN w:val="0"/>
              <w:adjustRightInd w:val="0"/>
              <w:spacing w:before="240" w:after="0"/>
              <w:ind w:firstLine="535"/>
              <w:jc w:val="both"/>
              <w:rPr>
                <w:rFonts w:ascii="Times New Roman" w:hAnsi="Times New Roman" w:cs="Times New Roman"/>
              </w:rPr>
            </w:pPr>
            <w:r w:rsidRPr="00782386">
              <w:rPr>
                <w:rFonts w:ascii="Times New Roman" w:hAnsi="Times New Roman" w:cs="Times New Roman"/>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39046E" w:rsidRPr="00782386" w:rsidRDefault="0039046E" w:rsidP="0039046E">
            <w:pPr>
              <w:autoSpaceDE w:val="0"/>
              <w:autoSpaceDN w:val="0"/>
              <w:adjustRightInd w:val="0"/>
              <w:spacing w:before="240" w:after="0"/>
              <w:ind w:left="460" w:right="317"/>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В состав планировочных мероприятий входят:</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39046E" w:rsidRPr="00782386" w:rsidRDefault="0039046E" w:rsidP="0039046E">
            <w:pPr>
              <w:autoSpaceDE w:val="0"/>
              <w:autoSpaceDN w:val="0"/>
              <w:adjustRightInd w:val="0"/>
              <w:spacing w:after="0"/>
              <w:ind w:left="460" w:right="317"/>
              <w:jc w:val="center"/>
              <w:rPr>
                <w:rFonts w:ascii="Times New Roman" w:hAnsi="Times New Roman" w:cs="Times New Roman"/>
              </w:rPr>
            </w:pPr>
          </w:p>
          <w:p w:rsidR="0039046E" w:rsidRPr="00782386" w:rsidRDefault="0039046E" w:rsidP="0039046E">
            <w:pPr>
              <w:autoSpaceDE w:val="0"/>
              <w:autoSpaceDN w:val="0"/>
              <w:adjustRightInd w:val="0"/>
              <w:ind w:firstLine="535"/>
              <w:jc w:val="center"/>
              <w:rPr>
                <w:rFonts w:ascii="Times New Roman" w:hAnsi="Times New Roman" w:cs="Times New Roman"/>
              </w:rPr>
            </w:pPr>
            <w:r w:rsidRPr="00782386">
              <w:rPr>
                <w:rFonts w:ascii="Times New Roman" w:hAnsi="Times New Roman" w:cs="Times New Roman"/>
              </w:rPr>
              <w:t>Мероприятия для защиты от морозного пучения грунтов</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Противопучинные мероприятия подразделяют на следующие виды:</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инженерно-мелиоративные (тепломелиорация и гидромелиорация);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конструктивные;</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физико-химические (засоление, гидрофобизация грунтов и др.);</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комбинированные.</w:t>
            </w:r>
          </w:p>
          <w:p w:rsidR="0039046E" w:rsidRPr="00782386" w:rsidRDefault="0039046E" w:rsidP="0039046E">
            <w:pPr>
              <w:autoSpaceDE w:val="0"/>
              <w:autoSpaceDN w:val="0"/>
              <w:adjustRightInd w:val="0"/>
              <w:spacing w:before="240"/>
              <w:ind w:firstLine="535"/>
              <w:jc w:val="both"/>
              <w:rPr>
                <w:rFonts w:ascii="Times New Roman" w:hAnsi="Times New Roman" w:cs="Times New Roman"/>
              </w:rPr>
            </w:pPr>
            <w:r w:rsidRPr="00782386">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Физико-химические противопучинные мероприятия предусматривают специальную обработку грунта вяжущими и стабилизирующими веществами.</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39046E" w:rsidRPr="00782386" w:rsidRDefault="0039046E" w:rsidP="0039046E">
            <w:pPr>
              <w:autoSpaceDE w:val="0"/>
              <w:autoSpaceDN w:val="0"/>
              <w:adjustRightInd w:val="0"/>
              <w:ind w:firstLine="535"/>
              <w:jc w:val="both"/>
              <w:rPr>
                <w:rFonts w:ascii="Times New Roman" w:hAnsi="Times New Roman" w:cs="Times New Roman"/>
              </w:rPr>
            </w:pPr>
            <w:r w:rsidRPr="00782386">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 33-01- 2003 и СНиП 2.06.15-85.</w:t>
            </w:r>
          </w:p>
          <w:p w:rsidR="0039046E" w:rsidRPr="00782386" w:rsidRDefault="0039046E" w:rsidP="0039046E">
            <w:pPr>
              <w:autoSpaceDE w:val="0"/>
              <w:autoSpaceDN w:val="0"/>
              <w:adjustRightInd w:val="0"/>
              <w:ind w:left="460" w:right="317"/>
              <w:jc w:val="center"/>
              <w:rPr>
                <w:rFonts w:ascii="Times New Roman" w:hAnsi="Times New Roman" w:cs="Times New Roman"/>
              </w:rPr>
            </w:pPr>
          </w:p>
          <w:p w:rsidR="0039046E" w:rsidRPr="00782386" w:rsidRDefault="0039046E" w:rsidP="0039046E">
            <w:pPr>
              <w:autoSpaceDE w:val="0"/>
              <w:autoSpaceDN w:val="0"/>
              <w:adjustRightInd w:val="0"/>
              <w:ind w:left="460" w:right="317"/>
              <w:jc w:val="center"/>
              <w:rPr>
                <w:rFonts w:ascii="Times New Roman" w:hAnsi="Times New Roman" w:cs="Times New Roman"/>
              </w:rPr>
            </w:pPr>
          </w:p>
          <w:p w:rsidR="0039046E" w:rsidRPr="00782386" w:rsidRDefault="0039046E" w:rsidP="0039046E">
            <w:pPr>
              <w:autoSpaceDE w:val="0"/>
              <w:autoSpaceDN w:val="0"/>
              <w:adjustRightInd w:val="0"/>
              <w:spacing w:after="0"/>
              <w:ind w:firstLine="535"/>
              <w:jc w:val="center"/>
              <w:rPr>
                <w:rFonts w:ascii="Times New Roman" w:hAnsi="Times New Roman" w:cs="Times New Roman"/>
              </w:rPr>
            </w:pPr>
            <w:r w:rsidRPr="00782386">
              <w:rPr>
                <w:rFonts w:ascii="Times New Roman" w:hAnsi="Times New Roman" w:cs="Times New Roman"/>
              </w:rPr>
              <w:t>Сооружения и мероприятия по защите на подрабатываемых</w:t>
            </w:r>
          </w:p>
          <w:p w:rsidR="0039046E" w:rsidRPr="00782386" w:rsidRDefault="0039046E" w:rsidP="0039046E">
            <w:pPr>
              <w:autoSpaceDE w:val="0"/>
              <w:autoSpaceDN w:val="0"/>
              <w:adjustRightInd w:val="0"/>
              <w:spacing w:after="0"/>
              <w:ind w:firstLine="535"/>
              <w:jc w:val="center"/>
              <w:rPr>
                <w:rFonts w:ascii="Times New Roman" w:hAnsi="Times New Roman" w:cs="Times New Roman"/>
              </w:rPr>
            </w:pPr>
            <w:r w:rsidRPr="00782386">
              <w:rPr>
                <w:rFonts w:ascii="Times New Roman" w:hAnsi="Times New Roman" w:cs="Times New Roman"/>
              </w:rPr>
              <w:t>территориях и просадочных грунтах</w:t>
            </w:r>
          </w:p>
          <w:p w:rsidR="0039046E" w:rsidRPr="00782386" w:rsidRDefault="0039046E" w:rsidP="0039046E">
            <w:pPr>
              <w:autoSpaceDE w:val="0"/>
              <w:autoSpaceDN w:val="0"/>
              <w:adjustRightInd w:val="0"/>
              <w:spacing w:after="0"/>
              <w:ind w:firstLine="535"/>
              <w:jc w:val="center"/>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При проектировании зданий и сооружений на подрабатываемых территориях и просадочных грунтах следует предусматривать:</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1) планировочные мероприятия;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2) конструктивные меры защиты зданий и сооружений;</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5) инженерную подготовку строительных площадок, снижающую неравномерность деформаций основания;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6) водозащитные мероприятия на территориях, сложенных просадочными грунтами;</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39046E" w:rsidRPr="00782386" w:rsidRDefault="0039046E" w:rsidP="0039046E">
            <w:pPr>
              <w:autoSpaceDE w:val="0"/>
              <w:autoSpaceDN w:val="0"/>
              <w:adjustRightInd w:val="0"/>
              <w:spacing w:after="0"/>
              <w:ind w:left="460" w:right="458"/>
              <w:rPr>
                <w:rFonts w:ascii="Times New Roman" w:hAnsi="Times New Roman" w:cs="Times New Roman"/>
              </w:rPr>
            </w:pPr>
          </w:p>
          <w:p w:rsidR="0039046E" w:rsidRPr="00782386" w:rsidRDefault="0039046E" w:rsidP="0039046E">
            <w:pPr>
              <w:autoSpaceDE w:val="0"/>
              <w:autoSpaceDN w:val="0"/>
              <w:adjustRightInd w:val="0"/>
              <w:spacing w:after="0"/>
              <w:ind w:firstLine="535"/>
              <w:jc w:val="both"/>
              <w:rPr>
                <w:rFonts w:ascii="Times New Roman" w:hAnsi="Times New Roman" w:cs="Times New Roman"/>
              </w:rPr>
            </w:pPr>
            <w:r w:rsidRPr="00782386">
              <w:rPr>
                <w:rFonts w:ascii="Times New Roman" w:hAnsi="Times New Roman" w:cs="Times New Roman"/>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39046E" w:rsidRPr="00782386" w:rsidRDefault="0039046E" w:rsidP="0039046E">
            <w:pPr>
              <w:widowControl w:val="0"/>
              <w:autoSpaceDE w:val="0"/>
              <w:autoSpaceDN w:val="0"/>
              <w:adjustRightInd w:val="0"/>
              <w:rPr>
                <w:rFonts w:ascii="Times New Roman" w:hAnsi="Times New Roman" w:cs="Times New Roman"/>
              </w:rPr>
            </w:pPr>
          </w:p>
        </w:tc>
      </w:tr>
      <w:tr w:rsidR="0039046E" w:rsidRPr="00782386" w:rsidTr="0039046E">
        <w:trPr>
          <w:trHeight w:val="375"/>
          <w:jc w:val="center"/>
        </w:trPr>
        <w:tc>
          <w:tcPr>
            <w:tcW w:w="10072" w:type="dxa"/>
            <w:gridSpan w:val="6"/>
          </w:tcPr>
          <w:p w:rsidR="0039046E" w:rsidRPr="00782386" w:rsidRDefault="0039046E" w:rsidP="0039046E">
            <w:pPr>
              <w:widowControl w:val="0"/>
              <w:autoSpaceDE w:val="0"/>
              <w:autoSpaceDN w:val="0"/>
              <w:adjustRightInd w:val="0"/>
              <w:jc w:val="center"/>
              <w:rPr>
                <w:rFonts w:ascii="Times New Roman" w:hAnsi="Times New Roman" w:cs="Times New Roman"/>
                <w:b/>
                <w:bCs/>
              </w:rPr>
            </w:pPr>
            <w:r w:rsidRPr="00782386">
              <w:rPr>
                <w:rFonts w:ascii="Times New Roman" w:hAnsi="Times New Roman" w:cs="Times New Roman"/>
                <w:b/>
                <w:bCs/>
              </w:rPr>
              <w:t>1.7.17</w:t>
            </w:r>
          </w:p>
        </w:tc>
      </w:tr>
      <w:tr w:rsidR="0039046E" w:rsidRPr="00782386" w:rsidTr="0039046E">
        <w:trPr>
          <w:trHeight w:val="375"/>
          <w:jc w:val="center"/>
        </w:trPr>
        <w:tc>
          <w:tcPr>
            <w:tcW w:w="785" w:type="dxa"/>
            <w:vMerge w:val="restart"/>
          </w:tcPr>
          <w:p w:rsidR="0039046E" w:rsidRPr="00782386" w:rsidRDefault="0039046E" w:rsidP="0039046E">
            <w:pPr>
              <w:widowControl w:val="0"/>
              <w:autoSpaceDE w:val="0"/>
              <w:autoSpaceDN w:val="0"/>
              <w:adjustRightInd w:val="0"/>
              <w:spacing w:after="0"/>
              <w:ind w:left="-142" w:right="-132"/>
              <w:jc w:val="center"/>
              <w:rPr>
                <w:rFonts w:ascii="Times New Roman" w:hAnsi="Times New Roman" w:cs="Times New Roman"/>
              </w:rPr>
            </w:pPr>
            <w:r w:rsidRPr="00782386">
              <w:rPr>
                <w:rFonts w:ascii="Times New Roman" w:hAnsi="Times New Roman" w:cs="Times New Roman"/>
              </w:rPr>
              <w:t>№</w:t>
            </w:r>
          </w:p>
          <w:p w:rsidR="0039046E" w:rsidRPr="00782386" w:rsidRDefault="0039046E" w:rsidP="0039046E">
            <w:pPr>
              <w:widowControl w:val="0"/>
              <w:autoSpaceDE w:val="0"/>
              <w:autoSpaceDN w:val="0"/>
              <w:adjustRightInd w:val="0"/>
              <w:ind w:left="-175" w:right="-249"/>
              <w:jc w:val="center"/>
              <w:rPr>
                <w:rFonts w:ascii="Times New Roman" w:hAnsi="Times New Roman" w:cs="Times New Roman"/>
              </w:rPr>
            </w:pPr>
            <w:r w:rsidRPr="00782386">
              <w:rPr>
                <w:rFonts w:ascii="Times New Roman" w:hAnsi="Times New Roman" w:cs="Times New Roman"/>
              </w:rPr>
              <w:t>п/п</w:t>
            </w:r>
          </w:p>
        </w:tc>
        <w:tc>
          <w:tcPr>
            <w:tcW w:w="1134" w:type="dxa"/>
            <w:vMerge w:val="restart"/>
          </w:tcPr>
          <w:p w:rsidR="0039046E" w:rsidRPr="00782386" w:rsidRDefault="0039046E" w:rsidP="0039046E">
            <w:pPr>
              <w:widowControl w:val="0"/>
              <w:autoSpaceDE w:val="0"/>
              <w:autoSpaceDN w:val="0"/>
              <w:adjustRightInd w:val="0"/>
              <w:jc w:val="center"/>
              <w:rPr>
                <w:rFonts w:ascii="Times New Roman" w:hAnsi="Times New Roman" w:cs="Times New Roman"/>
              </w:rPr>
            </w:pPr>
            <w:r w:rsidRPr="00782386">
              <w:rPr>
                <w:rFonts w:ascii="Times New Roman" w:hAnsi="Times New Roman" w:cs="Times New Roman"/>
              </w:rPr>
              <w:t>Наименование вида ОМЗ</w:t>
            </w:r>
          </w:p>
        </w:tc>
        <w:tc>
          <w:tcPr>
            <w:tcW w:w="1559"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Тип расчетного показателя</w:t>
            </w:r>
          </w:p>
        </w:tc>
        <w:tc>
          <w:tcPr>
            <w:tcW w:w="1984"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Вид расчетного показателя</w:t>
            </w: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Наименование расчетного показателя, единица измерения</w:t>
            </w:r>
          </w:p>
        </w:tc>
        <w:tc>
          <w:tcPr>
            <w:tcW w:w="2790" w:type="dxa"/>
          </w:tcPr>
          <w:p w:rsidR="0039046E" w:rsidRPr="00782386" w:rsidRDefault="0039046E" w:rsidP="0039046E">
            <w:pPr>
              <w:widowControl w:val="0"/>
              <w:autoSpaceDE w:val="0"/>
              <w:autoSpaceDN w:val="0"/>
              <w:adjustRightInd w:val="0"/>
              <w:rPr>
                <w:rFonts w:ascii="Times New Roman" w:hAnsi="Times New Roman" w:cs="Times New Roman"/>
              </w:rPr>
            </w:pPr>
            <w:r w:rsidRPr="00782386">
              <w:rPr>
                <w:rFonts w:ascii="Times New Roman" w:hAnsi="Times New Roman" w:cs="Times New Roman"/>
              </w:rPr>
              <w:t>Предельное значение расчетного показателя</w:t>
            </w:r>
          </w:p>
        </w:tc>
      </w:tr>
      <w:tr w:rsidR="0039046E" w:rsidRPr="00782386" w:rsidTr="0039046E">
        <w:trPr>
          <w:trHeight w:val="375"/>
          <w:jc w:val="center"/>
        </w:trPr>
        <w:tc>
          <w:tcPr>
            <w:tcW w:w="785"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1134" w:type="dxa"/>
            <w:vMerge/>
          </w:tcPr>
          <w:p w:rsidR="0039046E" w:rsidRPr="00782386" w:rsidRDefault="0039046E" w:rsidP="0039046E">
            <w:pPr>
              <w:widowControl w:val="0"/>
              <w:autoSpaceDE w:val="0"/>
              <w:autoSpaceDN w:val="0"/>
              <w:adjustRightInd w:val="0"/>
              <w:jc w:val="center"/>
              <w:rPr>
                <w:rFonts w:ascii="Times New Roman" w:hAnsi="Times New Roman" w:cs="Times New Roman"/>
              </w:rPr>
            </w:pPr>
          </w:p>
        </w:tc>
        <w:tc>
          <w:tcPr>
            <w:tcW w:w="3543" w:type="dxa"/>
            <w:gridSpan w:val="2"/>
          </w:tcPr>
          <w:p w:rsidR="0039046E" w:rsidRPr="00782386" w:rsidRDefault="0039046E" w:rsidP="0039046E">
            <w:pPr>
              <w:widowControl w:val="0"/>
              <w:autoSpaceDE w:val="0"/>
              <w:autoSpaceDN w:val="0"/>
              <w:adjustRightInd w:val="0"/>
              <w:rPr>
                <w:rFonts w:ascii="Times New Roman" w:hAnsi="Times New Roman" w:cs="Times New Roman"/>
              </w:rPr>
            </w:pPr>
          </w:p>
        </w:tc>
        <w:tc>
          <w:tcPr>
            <w:tcW w:w="1820" w:type="dxa"/>
          </w:tcPr>
          <w:p w:rsidR="0039046E" w:rsidRPr="00782386" w:rsidRDefault="0039046E" w:rsidP="0039046E">
            <w:pPr>
              <w:widowControl w:val="0"/>
              <w:autoSpaceDE w:val="0"/>
              <w:autoSpaceDN w:val="0"/>
              <w:adjustRightInd w:val="0"/>
              <w:rPr>
                <w:rFonts w:ascii="Times New Roman" w:hAnsi="Times New Roman" w:cs="Times New Roman"/>
              </w:rPr>
            </w:pPr>
          </w:p>
        </w:tc>
        <w:tc>
          <w:tcPr>
            <w:tcW w:w="2790" w:type="dxa"/>
          </w:tcPr>
          <w:p w:rsidR="0039046E" w:rsidRPr="00782386" w:rsidRDefault="0039046E" w:rsidP="0039046E">
            <w:pPr>
              <w:widowControl w:val="0"/>
              <w:autoSpaceDE w:val="0"/>
              <w:autoSpaceDN w:val="0"/>
              <w:adjustRightInd w:val="0"/>
              <w:rPr>
                <w:rFonts w:ascii="Times New Roman" w:hAnsi="Times New Roman" w:cs="Times New Roman"/>
              </w:rPr>
            </w:pPr>
          </w:p>
        </w:tc>
      </w:tr>
    </w:tbl>
    <w:p w:rsidR="0039046E" w:rsidRPr="00782386" w:rsidRDefault="0039046E" w:rsidP="0039046E">
      <w:pPr>
        <w:pStyle w:val="ConsPlusNormal"/>
        <w:spacing w:line="348" w:lineRule="auto"/>
        <w:ind w:right="-1" w:firstLine="567"/>
        <w:jc w:val="center"/>
        <w:outlineLvl w:val="1"/>
        <w:rPr>
          <w:rFonts w:ascii="Times New Roman" w:hAnsi="Times New Roman"/>
          <w:b/>
          <w:bCs/>
          <w:sz w:val="26"/>
          <w:szCs w:val="26"/>
        </w:rPr>
      </w:pPr>
      <w:r w:rsidRPr="00782386">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39046E" w:rsidRPr="00782386" w:rsidRDefault="0039046E" w:rsidP="0039046E">
      <w:pPr>
        <w:pStyle w:val="ConsPlusNormal"/>
        <w:spacing w:line="360" w:lineRule="auto"/>
        <w:ind w:firstLine="567"/>
        <w:jc w:val="center"/>
        <w:outlineLvl w:val="1"/>
        <w:rPr>
          <w:rFonts w:ascii="Times New Roman" w:hAnsi="Times New Roman"/>
          <w:sz w:val="24"/>
          <w:szCs w:val="24"/>
        </w:rPr>
      </w:pPr>
    </w:p>
    <w:p w:rsidR="0039046E" w:rsidRPr="00782386" w:rsidRDefault="0039046E" w:rsidP="0039046E">
      <w:pPr>
        <w:pStyle w:val="ConsPlusNormal"/>
        <w:spacing w:line="360" w:lineRule="auto"/>
        <w:ind w:firstLine="567"/>
        <w:jc w:val="center"/>
        <w:outlineLvl w:val="1"/>
        <w:rPr>
          <w:rFonts w:ascii="Times New Roman" w:hAnsi="Times New Roman"/>
          <w:sz w:val="24"/>
          <w:szCs w:val="24"/>
        </w:rPr>
      </w:pPr>
      <w:r w:rsidRPr="00782386">
        <w:rPr>
          <w:rFonts w:ascii="Times New Roman" w:hAnsi="Times New Roman"/>
          <w:sz w:val="24"/>
          <w:szCs w:val="24"/>
        </w:rPr>
        <w:t>2. Общие положения</w:t>
      </w:r>
    </w:p>
    <w:p w:rsidR="0039046E" w:rsidRPr="00782386" w:rsidRDefault="0039046E" w:rsidP="0039046E">
      <w:pPr>
        <w:pStyle w:val="ConsPlusNormal"/>
        <w:spacing w:line="348" w:lineRule="auto"/>
        <w:ind w:right="-1" w:firstLine="567"/>
        <w:jc w:val="center"/>
        <w:outlineLvl w:val="1"/>
        <w:rPr>
          <w:rFonts w:ascii="Times New Roman" w:hAnsi="Times New Roman"/>
          <w:b/>
          <w:bCs/>
          <w:sz w:val="26"/>
          <w:szCs w:val="26"/>
        </w:rPr>
      </w:pP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b/>
          <w:bCs/>
        </w:rPr>
        <w:t xml:space="preserve">Местные нормативы градостроительного проектирования </w:t>
      </w:r>
      <w:r w:rsidRPr="00782386">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rPr>
          <w:t>частями 3</w:t>
        </w:r>
      </w:hyperlink>
      <w:r w:rsidRPr="00782386">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rPr>
          <w:t>4 статьи 29.2</w:t>
        </w:r>
      </w:hyperlink>
      <w:r w:rsidRPr="00782386">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b/>
          <w:bCs/>
        </w:rPr>
        <w:t xml:space="preserve">Местные нормативы градостроительного проектирования </w:t>
      </w:r>
      <w:r w:rsidRPr="00782386">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b/>
          <w:bCs/>
        </w:rPr>
        <w:t xml:space="preserve">Местные нормативы градостроительного проектирования </w:t>
      </w:r>
      <w:r w:rsidRPr="00782386">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782386">
          <w:rPr>
            <w:rFonts w:ascii="Times New Roman" w:hAnsi="Times New Roman"/>
          </w:rPr>
          <w:t>стратегии</w:t>
        </w:r>
      </w:hyperlink>
      <w:r w:rsidRPr="00782386">
        <w:rPr>
          <w:rFonts w:ascii="Times New Roman" w:hAnsi="Times New Roman"/>
        </w:rPr>
        <w:t xml:space="preserve"> социально-экономического развития</w:t>
      </w:r>
      <w:r w:rsidRPr="00782386">
        <w:rPr>
          <w:rFonts w:ascii="Times New Roman" w:hAnsi="Times New Roman"/>
          <w:color w:val="0070C0"/>
        </w:rPr>
        <w:t xml:space="preserve"> </w:t>
      </w:r>
      <w:r w:rsidRPr="00782386">
        <w:rPr>
          <w:rFonts w:ascii="Times New Roman" w:hAnsi="Times New Roman"/>
        </w:rPr>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782386">
          <w:rPr>
            <w:rFonts w:ascii="Times New Roman" w:hAnsi="Times New Roman"/>
          </w:rPr>
          <w:t>прогноза</w:t>
        </w:r>
      </w:hyperlink>
      <w:r w:rsidRPr="00782386">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 и заинтересованных лиц.</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b/>
          <w:bCs/>
        </w:rPr>
        <w:t xml:space="preserve">Местные нормативы градостроительного проектирования </w:t>
      </w:r>
      <w:r w:rsidRPr="00782386">
        <w:rPr>
          <w:rFonts w:ascii="Times New Roman" w:hAnsi="Times New Roman"/>
        </w:rPr>
        <w:t>включают в себя:</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rPr>
          <w:t>частями 3</w:t>
        </w:r>
      </w:hyperlink>
      <w:r w:rsidRPr="00782386">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rPr>
          <w:t>4 статьи 29.2</w:t>
        </w:r>
      </w:hyperlink>
      <w:r w:rsidRPr="00782386">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 xml:space="preserve">-  материалы по обоснованию расчетных показателей, содержащихся в основной части </w:t>
      </w:r>
      <w:r w:rsidRPr="00782386">
        <w:rPr>
          <w:rFonts w:ascii="Times New Roman" w:hAnsi="Times New Roman"/>
          <w:b/>
          <w:bCs/>
        </w:rPr>
        <w:t>местных</w:t>
      </w:r>
      <w:r w:rsidRPr="00782386">
        <w:rPr>
          <w:rFonts w:ascii="Times New Roman" w:hAnsi="Times New Roman"/>
        </w:rPr>
        <w:t xml:space="preserve"> нормативов градостроительного проектирования;</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 xml:space="preserve">-  правила и область применения расчетных показателей, содержащихся в основной части </w:t>
      </w:r>
      <w:r w:rsidRPr="00782386">
        <w:rPr>
          <w:rFonts w:ascii="Times New Roman" w:hAnsi="Times New Roman"/>
          <w:b/>
          <w:bCs/>
        </w:rPr>
        <w:t xml:space="preserve">местных </w:t>
      </w:r>
      <w:r w:rsidRPr="00782386">
        <w:rPr>
          <w:rFonts w:ascii="Times New Roman" w:hAnsi="Times New Roman"/>
        </w:rPr>
        <w:t>нормативов градостроительного проектирования.</w:t>
      </w:r>
    </w:p>
    <w:p w:rsidR="0039046E" w:rsidRPr="00782386" w:rsidRDefault="0039046E" w:rsidP="0039046E">
      <w:pPr>
        <w:spacing w:after="0" w:line="360" w:lineRule="auto"/>
        <w:ind w:firstLine="567"/>
        <w:jc w:val="center"/>
        <w:rPr>
          <w:rFonts w:ascii="Times New Roman" w:hAnsi="Times New Roman" w:cs="Times New Roman"/>
        </w:rPr>
      </w:pPr>
    </w:p>
    <w:p w:rsidR="0039046E" w:rsidRPr="00782386" w:rsidRDefault="0039046E" w:rsidP="0039046E">
      <w:pPr>
        <w:spacing w:after="0" w:line="360" w:lineRule="auto"/>
        <w:ind w:firstLine="567"/>
        <w:jc w:val="center"/>
        <w:rPr>
          <w:rFonts w:ascii="Times New Roman" w:hAnsi="Times New Roman" w:cs="Times New Roman"/>
        </w:rPr>
      </w:pPr>
    </w:p>
    <w:p w:rsidR="0039046E" w:rsidRPr="00782386" w:rsidRDefault="0039046E" w:rsidP="0039046E">
      <w:pPr>
        <w:spacing w:after="0" w:line="360" w:lineRule="auto"/>
        <w:ind w:firstLine="567"/>
        <w:jc w:val="center"/>
        <w:rPr>
          <w:rFonts w:ascii="Times New Roman" w:hAnsi="Times New Roman" w:cs="Times New Roman"/>
          <w:sz w:val="24"/>
          <w:szCs w:val="24"/>
        </w:rPr>
      </w:pPr>
      <w:r w:rsidRPr="00782386">
        <w:rPr>
          <w:rFonts w:ascii="Times New Roman" w:hAnsi="Times New Roman" w:cs="Times New Roman"/>
          <w:sz w:val="24"/>
          <w:szCs w:val="24"/>
        </w:rPr>
        <w:t>3. Термины и определения</w:t>
      </w:r>
    </w:p>
    <w:p w:rsidR="0039046E" w:rsidRPr="00782386" w:rsidRDefault="0039046E" w:rsidP="0039046E">
      <w:pPr>
        <w:spacing w:after="0" w:line="360" w:lineRule="auto"/>
        <w:ind w:firstLine="567"/>
        <w:jc w:val="center"/>
        <w:rPr>
          <w:rFonts w:ascii="Times New Roman" w:hAnsi="Times New Roman" w:cs="Times New Roman"/>
        </w:rPr>
      </w:pPr>
    </w:p>
    <w:p w:rsidR="0039046E" w:rsidRPr="00782386" w:rsidRDefault="0039046E" w:rsidP="0039046E">
      <w:pPr>
        <w:pStyle w:val="aff8"/>
        <w:spacing w:line="360" w:lineRule="auto"/>
        <w:ind w:firstLine="567"/>
        <w:jc w:val="both"/>
        <w:rPr>
          <w:b w:val="0"/>
          <w:bCs w:val="0"/>
          <w:sz w:val="22"/>
          <w:szCs w:val="22"/>
        </w:rPr>
      </w:pPr>
      <w:r w:rsidRPr="00782386">
        <w:rPr>
          <w:sz w:val="22"/>
          <w:szCs w:val="22"/>
        </w:rPr>
        <w:t>Муниципальное образование</w:t>
      </w:r>
      <w:r w:rsidRPr="00782386">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39046E" w:rsidRPr="00782386" w:rsidRDefault="0039046E" w:rsidP="0039046E">
      <w:pPr>
        <w:pStyle w:val="aff8"/>
        <w:spacing w:line="360" w:lineRule="auto"/>
        <w:ind w:firstLine="567"/>
        <w:jc w:val="both"/>
        <w:rPr>
          <w:b w:val="0"/>
          <w:bCs w:val="0"/>
          <w:sz w:val="22"/>
          <w:szCs w:val="22"/>
        </w:rPr>
      </w:pPr>
      <w:r w:rsidRPr="00782386">
        <w:rPr>
          <w:sz w:val="22"/>
          <w:szCs w:val="22"/>
        </w:rPr>
        <w:t>Муниципальный район</w:t>
      </w:r>
      <w:r w:rsidRPr="00782386">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39046E" w:rsidRPr="00782386" w:rsidRDefault="0039046E" w:rsidP="0039046E">
      <w:pPr>
        <w:pStyle w:val="aff8"/>
        <w:spacing w:line="360" w:lineRule="auto"/>
        <w:ind w:firstLine="567"/>
        <w:jc w:val="both"/>
        <w:rPr>
          <w:b w:val="0"/>
          <w:bCs w:val="0"/>
          <w:sz w:val="22"/>
          <w:szCs w:val="22"/>
        </w:rPr>
      </w:pPr>
      <w:r w:rsidRPr="00782386">
        <w:rPr>
          <w:sz w:val="22"/>
          <w:szCs w:val="22"/>
        </w:rPr>
        <w:t>Городской округ</w:t>
      </w:r>
      <w:r w:rsidRPr="00782386">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39046E" w:rsidRPr="00782386" w:rsidRDefault="0039046E" w:rsidP="0039046E">
      <w:pPr>
        <w:pStyle w:val="aff8"/>
        <w:spacing w:line="360" w:lineRule="auto"/>
        <w:ind w:firstLine="567"/>
        <w:jc w:val="both"/>
        <w:rPr>
          <w:b w:val="0"/>
          <w:bCs w:val="0"/>
          <w:sz w:val="22"/>
          <w:szCs w:val="22"/>
        </w:rPr>
      </w:pPr>
      <w:r w:rsidRPr="00782386">
        <w:rPr>
          <w:sz w:val="22"/>
          <w:szCs w:val="22"/>
        </w:rPr>
        <w:t>Городское поселение</w:t>
      </w:r>
      <w:r w:rsidRPr="00782386">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39046E" w:rsidRPr="00782386" w:rsidRDefault="0039046E" w:rsidP="0039046E">
      <w:pPr>
        <w:pStyle w:val="aff8"/>
        <w:spacing w:line="360" w:lineRule="auto"/>
        <w:ind w:firstLine="567"/>
        <w:jc w:val="both"/>
        <w:rPr>
          <w:b w:val="0"/>
          <w:bCs w:val="0"/>
          <w:sz w:val="22"/>
          <w:szCs w:val="22"/>
        </w:rPr>
      </w:pPr>
      <w:r w:rsidRPr="00782386">
        <w:rPr>
          <w:sz w:val="22"/>
          <w:szCs w:val="22"/>
        </w:rPr>
        <w:t>Сельское поселение</w:t>
      </w:r>
      <w:r w:rsidRPr="00782386">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градостроительная деятельность </w:t>
      </w:r>
      <w:r w:rsidRPr="00782386">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территориальное планирование </w:t>
      </w:r>
      <w:r w:rsidRPr="00782386">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устойчивое развитие территорий </w:t>
      </w:r>
      <w:r w:rsidRPr="00782386">
        <w:rPr>
          <w:rFonts w:ascii="Times New Roman" w:hAnsi="Times New Roman" w:cs="Times New Roman"/>
        </w:rPr>
        <w:t>- обеспечение при осуществлении градостроительной</w:t>
      </w:r>
      <w:r w:rsidRPr="00782386">
        <w:rPr>
          <w:rFonts w:ascii="Times New Roman" w:hAnsi="Times New Roman" w:cs="Times New Roman"/>
          <w:color w:val="0070C0"/>
        </w:rPr>
        <w:t xml:space="preserve"> </w:t>
      </w:r>
      <w:r w:rsidRPr="00782386">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зоны с особыми условиями использования территорий </w:t>
      </w:r>
      <w:r w:rsidRPr="00782386">
        <w:rPr>
          <w:rFonts w:ascii="Times New Roman" w:hAnsi="Times New Roman" w:cs="Times New Roman"/>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функциональные зоны </w:t>
      </w:r>
      <w:r w:rsidRPr="00782386">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градостроительное зонирование </w:t>
      </w:r>
      <w:r w:rsidRPr="00782386">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территориальные зоны </w:t>
      </w:r>
      <w:r w:rsidRPr="00782386">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правила землепользования и застройки </w:t>
      </w:r>
      <w:r w:rsidRPr="00782386">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градостроительный регламент </w:t>
      </w:r>
      <w:r w:rsidRPr="00782386">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объект капитального строительства </w:t>
      </w:r>
      <w:r w:rsidRPr="00782386">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красные линии </w:t>
      </w:r>
      <w:r w:rsidRPr="00782386">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территории общего пользования </w:t>
      </w:r>
      <w:r w:rsidRPr="00782386">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строительство </w:t>
      </w:r>
      <w:r w:rsidRPr="00782386">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реконструкция объектов капитального строительства </w:t>
      </w:r>
      <w:r w:rsidRPr="00782386">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782386">
        <w:rPr>
          <w:rFonts w:ascii="Times New Roman" w:hAnsi="Times New Roman" w:cs="Times New Roman"/>
          <w:color w:val="0070C0"/>
        </w:rPr>
        <w:t xml:space="preserve"> </w:t>
      </w:r>
      <w:r w:rsidRPr="00782386">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реконструкция линейных объектов </w:t>
      </w:r>
      <w:r w:rsidRPr="00782386">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капитальный ремонт объектов капитального строительства </w:t>
      </w:r>
      <w:r w:rsidRPr="00782386">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капитальный ремонт линейных объектов </w:t>
      </w:r>
      <w:r w:rsidRPr="00782386">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инженерные изыскания </w:t>
      </w:r>
      <w:r w:rsidRPr="00782386">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застройщик </w:t>
      </w:r>
      <w:r w:rsidRPr="00782386">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саморегулируемая организация в области инженерных изысканий</w:t>
      </w:r>
      <w:r w:rsidRPr="00782386">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782386">
        <w:rPr>
          <w:rFonts w:ascii="Times New Roman" w:hAnsi="Times New Roman" w:cs="Times New Roman"/>
          <w:color w:val="0070C0"/>
        </w:rPr>
        <w:t xml:space="preserve"> </w:t>
      </w:r>
      <w:r w:rsidRPr="00782386">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объекты федерального значения </w:t>
      </w:r>
      <w:r w:rsidRPr="00782386">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объекты регионального значения </w:t>
      </w:r>
      <w:r w:rsidRPr="00782386">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объекты местного значения </w:t>
      </w:r>
      <w:r w:rsidRPr="00782386">
        <w:rPr>
          <w:rFonts w:ascii="Times New Roman" w:hAnsi="Times New Roman" w:cs="Times New Roman"/>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782386">
        <w:rPr>
          <w:rFonts w:ascii="Times New Roman" w:hAnsi="Times New Roman" w:cs="Times New Roman"/>
          <w:color w:val="0070C0"/>
        </w:rPr>
        <w:t xml:space="preserve"> </w:t>
      </w:r>
      <w:r w:rsidRPr="00782386">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парковка (парковочное место) </w:t>
      </w:r>
      <w:r w:rsidRPr="00782386">
        <w:rPr>
          <w:rFonts w:ascii="Times New Roman" w:hAnsi="Times New Roman" w:cs="Times New Roman"/>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технический заказчик </w:t>
      </w:r>
      <w:r w:rsidRPr="00782386">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b/>
          <w:bCs/>
        </w:rPr>
      </w:pPr>
      <w:r w:rsidRPr="00782386">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782386">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782386">
        <w:rPr>
          <w:rFonts w:ascii="Times New Roman" w:hAnsi="Times New Roman" w:cs="Times New Roman"/>
          <w:color w:val="0070C0"/>
        </w:rPr>
        <w:t xml:space="preserve"> </w:t>
      </w:r>
      <w:r w:rsidRPr="00782386">
        <w:rPr>
          <w:rFonts w:ascii="Times New Roman" w:hAnsi="Times New Roman" w:cs="Times New Roman"/>
        </w:rPr>
        <w:t>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система коммунальной инфраструктуры - </w:t>
      </w:r>
      <w:r w:rsidRPr="00782386">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нормативы градостроительного проектирования </w:t>
      </w:r>
      <w:r w:rsidRPr="00782386">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автомобильная дорога - </w:t>
      </w:r>
      <w:r w:rsidRPr="00782386">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автостоянка - </w:t>
      </w:r>
      <w:r w:rsidRPr="00782386">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парковка </w:t>
      </w:r>
      <w:r w:rsidRPr="00782386">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782386">
        <w:rPr>
          <w:rFonts w:ascii="Times New Roman" w:hAnsi="Times New Roman" w:cs="Times New Roman"/>
          <w:color w:val="0070C0"/>
        </w:rPr>
        <w:t xml:space="preserve"> </w:t>
      </w:r>
      <w:r w:rsidRPr="00782386">
        <w:rPr>
          <w:rFonts w:ascii="Times New Roman" w:hAnsi="Times New Roman" w:cs="Times New Roman"/>
        </w:rPr>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улица, площадь</w:t>
      </w:r>
      <w:r w:rsidRPr="00782386">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b/>
          <w:bCs/>
        </w:rPr>
      </w:pPr>
      <w:r w:rsidRPr="00782386">
        <w:rPr>
          <w:rFonts w:ascii="Times New Roman" w:hAnsi="Times New Roman" w:cs="Times New Roman"/>
          <w:b/>
          <w:bCs/>
        </w:rPr>
        <w:t xml:space="preserve">береговая полоса - </w:t>
      </w:r>
      <w:r w:rsidRPr="00782386">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гаражи - </w:t>
      </w:r>
      <w:r w:rsidRPr="00782386">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жилой район - </w:t>
      </w:r>
      <w:r w:rsidRPr="00782386">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земельный участок - </w:t>
      </w:r>
      <w:r w:rsidRPr="00782386">
        <w:rPr>
          <w:rFonts w:ascii="Times New Roman" w:hAnsi="Times New Roman" w:cs="Times New Roman"/>
        </w:rPr>
        <w:t>часть земной поверхности, границы которой определены в соответствии с федеральными законами;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зоны застройки индивидуальными жилыми домами - </w:t>
      </w:r>
      <w:r w:rsidRPr="00782386">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зоны застройки малоэтажными жилыми домами - </w:t>
      </w:r>
      <w:r w:rsidRPr="00782386">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зоны застройки среднеэтажными жилыми домами </w:t>
      </w:r>
      <w:r w:rsidRPr="00782386">
        <w:rPr>
          <w:rFonts w:ascii="Times New Roman" w:hAnsi="Times New Roman" w:cs="Times New Roman"/>
        </w:rPr>
        <w:t>- территория для размещения многоквартирных жилых домов этажностью от 3 до 6 этажей;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зоны застройки жилыми домами повышенной этажности – </w:t>
      </w:r>
      <w:r w:rsidRPr="00782386">
        <w:rPr>
          <w:rFonts w:ascii="Times New Roman" w:hAnsi="Times New Roman" w:cs="Times New Roman"/>
        </w:rPr>
        <w:t>территория для размещения многоквартирных жилых домов этажностью более 6 этажей;</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782386">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квартал </w:t>
      </w:r>
      <w:r w:rsidRPr="00782386">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коэффициент застройки (Кз) - </w:t>
      </w:r>
      <w:r w:rsidRPr="00782386">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коэффициент плотности застройки (Кпз) - </w:t>
      </w:r>
      <w:r w:rsidRPr="00782386">
        <w:rPr>
          <w:rFonts w:ascii="Times New Roman" w:hAnsi="Times New Roman" w:cs="Times New Roman"/>
        </w:rPr>
        <w:t>отношение площади всех этажей зданий и сооружений к площади участка;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маломобильные группы населения - </w:t>
      </w:r>
      <w:r w:rsidRPr="00782386">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микрорайон - </w:t>
      </w:r>
      <w:r w:rsidRPr="00782386">
        <w:rPr>
          <w:rFonts w:ascii="Times New Roman" w:hAnsi="Times New Roman" w:cs="Times New Roman"/>
        </w:rPr>
        <w:t>планировочный элемент жилой застройки;</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места захоронения - </w:t>
      </w:r>
      <w:r w:rsidRPr="00782386">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пешеходная зона - </w:t>
      </w:r>
      <w:r w:rsidRPr="00782386">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объекты озеленения общего пользования</w:t>
      </w:r>
      <w:r w:rsidRPr="00782386">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парк</w:t>
      </w:r>
      <w:r w:rsidRPr="00782386">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сад </w:t>
      </w:r>
      <w:r w:rsidRPr="00782386">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сквер</w:t>
      </w:r>
      <w:r w:rsidRPr="00782386">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плотность застройки - </w:t>
      </w:r>
      <w:r w:rsidRPr="00782386">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39046E" w:rsidRPr="00782386" w:rsidRDefault="0039046E" w:rsidP="0039046E">
      <w:pPr>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 xml:space="preserve">процент застройки - </w:t>
      </w:r>
      <w:r w:rsidRPr="00782386">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централизованная система водоотведения (канализации)</w:t>
      </w:r>
      <w:r w:rsidRPr="00782386">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трансформаторная подстанция</w:t>
      </w:r>
      <w:r w:rsidRPr="00782386">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подстанция</w:t>
      </w:r>
      <w:r w:rsidRPr="00782386">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распределительный пункт</w:t>
      </w:r>
      <w:r w:rsidRPr="00782386">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природный газ</w:t>
      </w:r>
      <w:r w:rsidRPr="00782386">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пункт редуцирования газа</w:t>
      </w:r>
      <w:r w:rsidRPr="00782386">
        <w:rPr>
          <w:rFonts w:ascii="Times New Roman" w:hAnsi="Times New Roman" w:cs="Times New Roman"/>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b/>
          <w:bCs/>
        </w:rPr>
        <w:t>переработка отходов</w:t>
      </w:r>
      <w:r w:rsidRPr="00782386">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39046E" w:rsidRPr="00782386" w:rsidRDefault="0039046E" w:rsidP="0039046E">
      <w:pPr>
        <w:widowControl w:val="0"/>
        <w:autoSpaceDE w:val="0"/>
        <w:autoSpaceDN w:val="0"/>
        <w:adjustRightInd w:val="0"/>
        <w:spacing w:after="0" w:line="360" w:lineRule="auto"/>
        <w:ind w:firstLine="567"/>
        <w:jc w:val="center"/>
        <w:rPr>
          <w:rFonts w:ascii="Times New Roman" w:hAnsi="Times New Roman" w:cs="Times New Roman"/>
        </w:rPr>
      </w:pPr>
    </w:p>
    <w:p w:rsidR="0039046E" w:rsidRPr="00782386" w:rsidRDefault="0039046E" w:rsidP="0039046E">
      <w:pPr>
        <w:widowControl w:val="0"/>
        <w:suppressAutoHyphens/>
        <w:spacing w:after="0" w:line="360" w:lineRule="auto"/>
        <w:ind w:firstLine="567"/>
        <w:jc w:val="center"/>
        <w:rPr>
          <w:rFonts w:ascii="Times New Roman" w:hAnsi="Times New Roman" w:cs="Times New Roman"/>
          <w:b/>
          <w:bCs/>
          <w:sz w:val="24"/>
          <w:szCs w:val="24"/>
        </w:rPr>
      </w:pPr>
      <w:r w:rsidRPr="00782386">
        <w:rPr>
          <w:rFonts w:ascii="Times New Roman" w:hAnsi="Times New Roman" w:cs="Times New Roman"/>
          <w:sz w:val="24"/>
          <w:szCs w:val="24"/>
        </w:rPr>
        <w:t xml:space="preserve">4 Цели и задачи разработки </w:t>
      </w:r>
      <w:r w:rsidRPr="00782386">
        <w:rPr>
          <w:rFonts w:ascii="Times New Roman" w:hAnsi="Times New Roman" w:cs="Times New Roman"/>
          <w:b/>
          <w:bCs/>
          <w:sz w:val="24"/>
          <w:szCs w:val="24"/>
        </w:rPr>
        <w:t xml:space="preserve">местных нормативов градостроительного проектирования </w:t>
      </w:r>
    </w:p>
    <w:p w:rsidR="0039046E" w:rsidRPr="00782386" w:rsidRDefault="0039046E" w:rsidP="0039046E">
      <w:pPr>
        <w:widowControl w:val="0"/>
        <w:autoSpaceDE w:val="0"/>
        <w:autoSpaceDN w:val="0"/>
        <w:adjustRightInd w:val="0"/>
        <w:spacing w:after="0" w:line="360" w:lineRule="auto"/>
        <w:ind w:firstLine="567"/>
        <w:jc w:val="both"/>
        <w:outlineLvl w:val="2"/>
        <w:rPr>
          <w:rFonts w:ascii="Times New Roman" w:hAnsi="Times New Roman" w:cs="Times New Roman"/>
        </w:rPr>
      </w:pPr>
      <w:r w:rsidRPr="00782386">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Местные нормативы градостроительного проектирования муниципального образования разработаны с учетом следующих требований:</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охраны окружающей среды;</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санитарно-гигиенических норм;</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охраны памятников истории и культуры;</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пожарной безопасности.</w:t>
      </w:r>
    </w:p>
    <w:p w:rsidR="0039046E" w:rsidRPr="00782386" w:rsidRDefault="0039046E" w:rsidP="0039046E">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p>
    <w:p w:rsidR="0039046E" w:rsidRPr="00782386" w:rsidRDefault="0039046E" w:rsidP="0039046E">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782386">
        <w:rPr>
          <w:rFonts w:ascii="Times New Roman" w:hAnsi="Times New Roman" w:cs="Times New Roman"/>
          <w:sz w:val="24"/>
          <w:szCs w:val="24"/>
        </w:rPr>
        <w:t xml:space="preserve">4.1. Общая характеристика состава и содержания местных нормативов градостроительного проектирования </w:t>
      </w:r>
      <w:r w:rsidRPr="00782386">
        <w:rPr>
          <w:rFonts w:ascii="Times New Roman" w:hAnsi="Times New Roman" w:cs="Times New Roman"/>
        </w:rPr>
        <w:t>муниципального образования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cs="Times New Roman"/>
          </w:rPr>
          <w:t>ч.5 ст.29.2</w:t>
        </w:r>
      </w:hyperlink>
      <w:r w:rsidRPr="00782386">
        <w:rPr>
          <w:rFonts w:ascii="Times New Roman" w:hAnsi="Times New Roman" w:cs="Times New Roman"/>
        </w:rPr>
        <w:t xml:space="preserve">ГрК РФ </w:t>
      </w:r>
      <w:r w:rsidRPr="00782386">
        <w:rPr>
          <w:rFonts w:ascii="Times New Roman" w:hAnsi="Times New Roman" w:cs="Times New Roman"/>
          <w:b/>
          <w:bCs/>
        </w:rPr>
        <w:t xml:space="preserve">нормативы градостроительного проектирования </w:t>
      </w:r>
      <w:r w:rsidRPr="00782386">
        <w:rPr>
          <w:rFonts w:ascii="Times New Roman" w:hAnsi="Times New Roman" w:cs="Times New Roman"/>
        </w:rPr>
        <w:t>включают в себя:</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cs="Times New Roman"/>
          </w:rPr>
          <w:t>ч.3</w:t>
        </w:r>
      </w:hyperlink>
      <w:r w:rsidRPr="00782386">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cs="Times New Roman"/>
          </w:rPr>
          <w:t>4 ст. 29.2</w:t>
        </w:r>
      </w:hyperlink>
      <w:r w:rsidRPr="00782386">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2) материалы по обоснованию расчетных показателей, содержащихся в основной части </w:t>
      </w:r>
      <w:r w:rsidRPr="00782386">
        <w:rPr>
          <w:rFonts w:ascii="Times New Roman" w:hAnsi="Times New Roman" w:cs="Times New Roman"/>
          <w:b/>
          <w:bCs/>
        </w:rPr>
        <w:t>нормативов градостроительного проектирования</w:t>
      </w:r>
      <w:r w:rsidRPr="00782386">
        <w:rPr>
          <w:rFonts w:ascii="Times New Roman" w:hAnsi="Times New Roman" w:cs="Times New Roman"/>
        </w:rPr>
        <w:t>;</w:t>
      </w:r>
    </w:p>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 xml:space="preserve">3) правила и область применения расчетных показателей, содержащихся в основной части </w:t>
      </w:r>
      <w:r w:rsidRPr="00782386">
        <w:rPr>
          <w:rFonts w:ascii="Times New Roman" w:hAnsi="Times New Roman" w:cs="Times New Roman"/>
          <w:b/>
          <w:bCs/>
        </w:rPr>
        <w:t>нормативов градостроительного проектирования</w:t>
      </w:r>
      <w:r w:rsidRPr="00782386">
        <w:rPr>
          <w:rFonts w:ascii="Times New Roman" w:hAnsi="Times New Roman" w:cs="Times New Roman"/>
        </w:rPr>
        <w:t>.</w:t>
      </w:r>
    </w:p>
    <w:p w:rsidR="0039046E" w:rsidRPr="00782386" w:rsidRDefault="0039046E" w:rsidP="0039046E">
      <w:pPr>
        <w:widowControl w:val="0"/>
        <w:autoSpaceDE w:val="0"/>
        <w:autoSpaceDN w:val="0"/>
        <w:adjustRightInd w:val="0"/>
        <w:spacing w:after="0" w:line="360" w:lineRule="auto"/>
        <w:ind w:firstLine="567"/>
        <w:jc w:val="center"/>
        <w:rPr>
          <w:rFonts w:ascii="Times New Roman" w:hAnsi="Times New Roman" w:cs="Times New Roman"/>
          <w:color w:val="0070C0"/>
        </w:rPr>
      </w:pPr>
    </w:p>
    <w:p w:rsidR="0039046E" w:rsidRPr="00782386" w:rsidRDefault="0039046E" w:rsidP="0039046E">
      <w:pPr>
        <w:spacing w:after="0" w:line="360" w:lineRule="auto"/>
        <w:ind w:firstLine="567"/>
        <w:jc w:val="both"/>
        <w:rPr>
          <w:rFonts w:ascii="Times New Roman" w:hAnsi="Times New Roman" w:cs="Times New Roman"/>
          <w:sz w:val="26"/>
          <w:szCs w:val="26"/>
        </w:rPr>
      </w:pPr>
      <w:r w:rsidRPr="00782386">
        <w:rPr>
          <w:rFonts w:ascii="Times New Roman" w:hAnsi="Times New Roman" w:cs="Times New Roman"/>
          <w:color w:val="0070C0"/>
          <w:sz w:val="26"/>
          <w:szCs w:val="26"/>
        </w:rPr>
        <w:t xml:space="preserve">5. Административно-территориальное устройство </w:t>
      </w:r>
      <w:r w:rsidRPr="00782386">
        <w:rPr>
          <w:rFonts w:ascii="Times New Roman" w:hAnsi="Times New Roman" w:cs="Times New Roman"/>
          <w:sz w:val="26"/>
          <w:szCs w:val="26"/>
        </w:rPr>
        <w:t>сельского поселения Пашковский  сельсовет.</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r w:rsidRPr="00782386">
        <w:rPr>
          <w:rFonts w:ascii="Times New Roman" w:hAnsi="Times New Roman" w:cs="Times New Roman"/>
        </w:rPr>
        <w:t>5.1 Общие сведения о сельском поселении и его территории</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4"/>
          <w:szCs w:val="24"/>
        </w:rPr>
      </w:pPr>
    </w:p>
    <w:p w:rsidR="0039046E" w:rsidRPr="00782386" w:rsidRDefault="0039046E" w:rsidP="0039046E">
      <w:pPr>
        <w:pStyle w:val="Standard"/>
        <w:spacing w:line="360" w:lineRule="auto"/>
        <w:ind w:firstLine="567"/>
        <w:jc w:val="both"/>
        <w:rPr>
          <w:rFonts w:ascii="Times New Roman" w:hAnsi="Times New Roman" w:cs="Times New Roman"/>
          <w:sz w:val="22"/>
          <w:szCs w:val="22"/>
        </w:rPr>
      </w:pPr>
      <w:r w:rsidRPr="00782386">
        <w:rPr>
          <w:rFonts w:ascii="Times New Roman" w:hAnsi="Times New Roman" w:cs="Times New Roman"/>
          <w:sz w:val="22"/>
          <w:szCs w:val="22"/>
        </w:rPr>
        <w:t>Сельское поселение Пашковский   сельсовет - административно-территориальная единица Усманского района Липецкой области. Территория поселения расположена на юго-востоке  района. По территории поселения протекает река Байгора.</w:t>
      </w:r>
    </w:p>
    <w:p w:rsidR="0039046E" w:rsidRPr="00782386" w:rsidRDefault="0039046E" w:rsidP="0039046E">
      <w:pPr>
        <w:spacing w:after="0" w:line="360" w:lineRule="auto"/>
        <w:ind w:right="-1" w:firstLine="567"/>
        <w:jc w:val="both"/>
        <w:rPr>
          <w:rFonts w:ascii="Times New Roman" w:hAnsi="Times New Roman" w:cs="Times New Roman"/>
          <w:b/>
          <w:bCs/>
        </w:rPr>
      </w:pPr>
      <w:r w:rsidRPr="00782386">
        <w:rPr>
          <w:rFonts w:ascii="Times New Roman" w:hAnsi="Times New Roman" w:cs="Times New Roman"/>
          <w:b/>
          <w:bCs/>
        </w:rPr>
        <w:t>Административный центр поселения</w:t>
      </w:r>
      <w:r w:rsidRPr="00782386">
        <w:rPr>
          <w:rFonts w:ascii="Times New Roman" w:hAnsi="Times New Roman" w:cs="Times New Roman"/>
        </w:rPr>
        <w:t xml:space="preserve"> – </w:t>
      </w:r>
      <w:r w:rsidRPr="00782386">
        <w:rPr>
          <w:rFonts w:ascii="Times New Roman" w:hAnsi="Times New Roman" w:cs="Times New Roman"/>
          <w:b/>
          <w:bCs/>
        </w:rPr>
        <w:t>село Пашково.</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 xml:space="preserve">Расстояние до Липецка – </w:t>
      </w:r>
      <w:r w:rsidRPr="00782386">
        <w:rPr>
          <w:rFonts w:ascii="Times New Roman" w:hAnsi="Times New Roman" w:cs="Times New Roman"/>
          <w:b/>
          <w:bCs/>
        </w:rPr>
        <w:t xml:space="preserve">110 </w:t>
      </w:r>
      <w:r w:rsidRPr="00782386">
        <w:rPr>
          <w:rFonts w:ascii="Times New Roman" w:hAnsi="Times New Roman" w:cs="Times New Roman"/>
        </w:rPr>
        <w:t>км.</w:t>
      </w:r>
    </w:p>
    <w:p w:rsidR="0039046E" w:rsidRPr="00782386" w:rsidRDefault="0039046E" w:rsidP="0039046E">
      <w:pPr>
        <w:spacing w:after="0" w:line="360" w:lineRule="auto"/>
        <w:ind w:right="-1" w:firstLine="567"/>
        <w:jc w:val="both"/>
        <w:rPr>
          <w:rFonts w:ascii="Times New Roman" w:hAnsi="Times New Roman" w:cs="Times New Roman"/>
          <w:b/>
          <w:bCs/>
        </w:rPr>
      </w:pPr>
      <w:r w:rsidRPr="00782386">
        <w:rPr>
          <w:rFonts w:ascii="Times New Roman" w:hAnsi="Times New Roman" w:cs="Times New Roman"/>
          <w:b/>
          <w:bCs/>
        </w:rPr>
        <w:t>Численность населения составляет:</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 xml:space="preserve">По данным статистики на начало 01.01.2016 г. </w:t>
      </w:r>
      <w:r w:rsidRPr="00782386">
        <w:rPr>
          <w:rFonts w:ascii="Times New Roman" w:hAnsi="Times New Roman" w:cs="Times New Roman"/>
          <w:b/>
          <w:bCs/>
        </w:rPr>
        <w:t>475</w:t>
      </w:r>
      <w:r w:rsidRPr="00782386">
        <w:rPr>
          <w:rFonts w:ascii="Times New Roman" w:hAnsi="Times New Roman" w:cs="Times New Roman"/>
        </w:rPr>
        <w:t xml:space="preserve"> чел.</w:t>
      </w:r>
    </w:p>
    <w:p w:rsidR="0039046E" w:rsidRPr="00782386" w:rsidRDefault="0039046E" w:rsidP="0039046E">
      <w:pPr>
        <w:autoSpaceDE w:val="0"/>
        <w:autoSpaceDN w:val="0"/>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b/>
          <w:bCs/>
        </w:rPr>
        <w:t xml:space="preserve">Территория </w:t>
      </w:r>
      <w:r w:rsidRPr="00782386">
        <w:rPr>
          <w:rFonts w:ascii="Times New Roman" w:hAnsi="Times New Roman" w:cs="Times New Roman"/>
        </w:rPr>
        <w:t xml:space="preserve">– </w:t>
      </w:r>
      <w:r w:rsidRPr="00782386">
        <w:rPr>
          <w:rFonts w:ascii="Times New Roman" w:hAnsi="Times New Roman" w:cs="Times New Roman"/>
          <w:b/>
          <w:bCs/>
        </w:rPr>
        <w:t>5,406</w:t>
      </w:r>
      <w:r w:rsidRPr="00782386">
        <w:rPr>
          <w:rFonts w:ascii="Times New Roman" w:hAnsi="Times New Roman" w:cs="Times New Roman"/>
        </w:rPr>
        <w:t xml:space="preserve"> тыс. га.</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b/>
          <w:bCs/>
        </w:rPr>
        <w:t>Плотность населения</w:t>
      </w:r>
      <w:r w:rsidRPr="00782386">
        <w:rPr>
          <w:rFonts w:ascii="Times New Roman" w:hAnsi="Times New Roman" w:cs="Times New Roman"/>
        </w:rPr>
        <w:t xml:space="preserve"> – </w:t>
      </w:r>
      <w:r w:rsidRPr="00782386">
        <w:rPr>
          <w:rFonts w:ascii="Times New Roman" w:hAnsi="Times New Roman" w:cs="Times New Roman"/>
          <w:b/>
          <w:bCs/>
        </w:rPr>
        <w:t>0,09</w:t>
      </w:r>
      <w:r w:rsidRPr="00782386">
        <w:rPr>
          <w:rFonts w:ascii="Times New Roman" w:hAnsi="Times New Roman" w:cs="Times New Roman"/>
        </w:rPr>
        <w:t xml:space="preserve"> чел./га (2016 г.).</w:t>
      </w:r>
    </w:p>
    <w:p w:rsidR="0039046E" w:rsidRPr="00782386" w:rsidRDefault="0039046E" w:rsidP="0039046E">
      <w:pPr>
        <w:spacing w:after="0" w:line="360" w:lineRule="auto"/>
        <w:ind w:firstLine="567"/>
        <w:jc w:val="right"/>
        <w:rPr>
          <w:rFonts w:ascii="Times New Roman" w:hAnsi="Times New Roman" w:cs="Times New Roman"/>
        </w:rPr>
      </w:pPr>
      <w:r w:rsidRPr="00782386">
        <w:rPr>
          <w:rFonts w:ascii="Times New Roman" w:hAnsi="Times New Roman" w:cs="Times New Roman"/>
        </w:rPr>
        <w:t>По данным на 01.01.2016 года</w:t>
      </w:r>
    </w:p>
    <w:p w:rsidR="0039046E" w:rsidRPr="00782386" w:rsidRDefault="0039046E" w:rsidP="0039046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5341"/>
        <w:gridCol w:w="1261"/>
        <w:gridCol w:w="875"/>
        <w:gridCol w:w="811"/>
        <w:gridCol w:w="719"/>
      </w:tblGrid>
      <w:tr w:rsidR="0039046E" w:rsidRPr="00782386" w:rsidTr="0039046E">
        <w:trPr>
          <w:cantSplit/>
          <w:trHeight w:val="2837"/>
          <w:jc w:val="center"/>
        </w:trPr>
        <w:tc>
          <w:tcPr>
            <w:tcW w:w="379" w:type="pct"/>
            <w:textDirection w:val="btLr"/>
            <w:vAlign w:val="center"/>
          </w:tcPr>
          <w:p w:rsidR="0039046E" w:rsidRPr="00782386" w:rsidRDefault="0039046E" w:rsidP="0039046E">
            <w:pPr>
              <w:spacing w:after="0" w:line="240" w:lineRule="auto"/>
              <w:ind w:left="-1418"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jc w:val="center"/>
              <w:rPr>
                <w:rFonts w:ascii="Times New Roman" w:hAnsi="Times New Roman" w:cs="Times New Roman"/>
                <w:sz w:val="24"/>
                <w:szCs w:val="24"/>
              </w:rPr>
            </w:pPr>
            <w:r w:rsidRPr="0078238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 xml:space="preserve">Площадь территории, </w:t>
            </w:r>
          </w:p>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гектар</w:t>
            </w:r>
          </w:p>
        </w:tc>
        <w:tc>
          <w:tcPr>
            <w:tcW w:w="449" w:type="pct"/>
            <w:textDirection w:val="btLr"/>
            <w:vAlign w:val="center"/>
          </w:tcPr>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Численность населения, человек  (на 01.01.2016 г)</w:t>
            </w:r>
          </w:p>
        </w:tc>
        <w:tc>
          <w:tcPr>
            <w:tcW w:w="416" w:type="pct"/>
            <w:textDirection w:val="btLr"/>
          </w:tcPr>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плотность населения</w:t>
            </w:r>
          </w:p>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чел/га</w:t>
            </w:r>
          </w:p>
        </w:tc>
        <w:tc>
          <w:tcPr>
            <w:tcW w:w="370" w:type="pct"/>
            <w:textDirection w:val="btLr"/>
            <w:vAlign w:val="center"/>
          </w:tcPr>
          <w:p w:rsidR="0039046E" w:rsidRPr="00782386" w:rsidRDefault="0039046E" w:rsidP="0039046E">
            <w:pPr>
              <w:spacing w:after="0" w:line="240" w:lineRule="auto"/>
              <w:ind w:left="113" w:right="113"/>
              <w:jc w:val="center"/>
              <w:rPr>
                <w:rFonts w:ascii="Times New Roman" w:hAnsi="Times New Roman" w:cs="Times New Roman"/>
              </w:rPr>
            </w:pPr>
            <w:r w:rsidRPr="00782386">
              <w:rPr>
                <w:rFonts w:ascii="Times New Roman" w:hAnsi="Times New Roman" w:cs="Times New Roman"/>
              </w:rPr>
              <w:t>Количество населенных пунктов</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39046E" w:rsidRPr="00782386" w:rsidRDefault="0039046E" w:rsidP="0039046E">
            <w:pPr>
              <w:spacing w:after="0" w:line="240" w:lineRule="auto"/>
              <w:rPr>
                <w:rFonts w:ascii="Times New Roman" w:hAnsi="Times New Roman" w:cs="Times New Roman"/>
                <w:b/>
                <w:bCs/>
                <w:shd w:val="clear" w:color="auto" w:fill="FFFFFF"/>
              </w:rPr>
            </w:pPr>
            <w:r w:rsidRPr="00782386">
              <w:rPr>
                <w:rFonts w:ascii="Times New Roman" w:hAnsi="Times New Roman" w:cs="Times New Roman"/>
                <w:b/>
                <w:bCs/>
              </w:rPr>
              <w:t>УСМАНСКИЙ МУНИЦИПАЛЬНЫЙ РАЙОН</w:t>
            </w:r>
          </w:p>
        </w:tc>
        <w:tc>
          <w:tcPr>
            <w:tcW w:w="647" w:type="pct"/>
            <w:vAlign w:val="center"/>
          </w:tcPr>
          <w:p w:rsidR="0039046E" w:rsidRPr="00782386" w:rsidRDefault="0039046E" w:rsidP="0039046E">
            <w:pPr>
              <w:spacing w:after="0" w:line="240" w:lineRule="auto"/>
              <w:jc w:val="center"/>
              <w:rPr>
                <w:rFonts w:ascii="Times New Roman" w:hAnsi="Times New Roman" w:cs="Times New Roman"/>
                <w:b/>
                <w:bCs/>
              </w:rPr>
            </w:pPr>
            <w:r w:rsidRPr="00782386">
              <w:rPr>
                <w:rFonts w:ascii="Times New Roman" w:hAnsi="Times New Roman" w:cs="Times New Roman"/>
                <w:b/>
                <w:bCs/>
              </w:rPr>
              <w:t>194187</w:t>
            </w:r>
          </w:p>
        </w:tc>
        <w:tc>
          <w:tcPr>
            <w:tcW w:w="449" w:type="pct"/>
            <w:vAlign w:val="center"/>
          </w:tcPr>
          <w:p w:rsidR="0039046E" w:rsidRPr="00782386" w:rsidRDefault="0039046E" w:rsidP="0039046E">
            <w:pPr>
              <w:spacing w:after="0" w:line="240" w:lineRule="auto"/>
              <w:jc w:val="center"/>
              <w:rPr>
                <w:rFonts w:ascii="Times New Roman" w:hAnsi="Times New Roman" w:cs="Times New Roman"/>
                <w:b/>
                <w:bCs/>
              </w:rPr>
            </w:pPr>
            <w:r w:rsidRPr="00782386">
              <w:rPr>
                <w:rFonts w:ascii="Times New Roman" w:hAnsi="Times New Roman" w:cs="Times New Roman"/>
                <w:b/>
                <w:bCs/>
              </w:rPr>
              <w:t>50253</w:t>
            </w:r>
          </w:p>
        </w:tc>
        <w:tc>
          <w:tcPr>
            <w:tcW w:w="416" w:type="pct"/>
            <w:vAlign w:val="center"/>
          </w:tcPr>
          <w:p w:rsidR="0039046E" w:rsidRPr="00782386" w:rsidRDefault="0039046E" w:rsidP="0039046E">
            <w:pPr>
              <w:spacing w:after="0" w:line="240" w:lineRule="auto"/>
              <w:jc w:val="center"/>
              <w:rPr>
                <w:rFonts w:ascii="Times New Roman" w:hAnsi="Times New Roman" w:cs="Times New Roman"/>
                <w:b/>
                <w:bCs/>
              </w:rPr>
            </w:pPr>
            <w:r w:rsidRPr="00782386">
              <w:rPr>
                <w:rFonts w:ascii="Times New Roman" w:hAnsi="Times New Roman" w:cs="Times New Roman"/>
                <w:b/>
                <w:bCs/>
              </w:rPr>
              <w:t>0,26</w:t>
            </w:r>
          </w:p>
        </w:tc>
        <w:tc>
          <w:tcPr>
            <w:tcW w:w="370" w:type="pct"/>
            <w:vAlign w:val="center"/>
          </w:tcPr>
          <w:p w:rsidR="0039046E" w:rsidRPr="00782386" w:rsidRDefault="0039046E" w:rsidP="0039046E">
            <w:pPr>
              <w:spacing w:after="0" w:line="240" w:lineRule="auto"/>
              <w:jc w:val="center"/>
              <w:rPr>
                <w:rFonts w:ascii="Times New Roman" w:hAnsi="Times New Roman" w:cs="Times New Roman"/>
                <w:b/>
                <w:bCs/>
              </w:rPr>
            </w:pPr>
            <w:r w:rsidRPr="00782386">
              <w:rPr>
                <w:rFonts w:ascii="Times New Roman" w:hAnsi="Times New Roman" w:cs="Times New Roman"/>
                <w:b/>
                <w:bCs/>
              </w:rPr>
              <w:t>63</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r w:rsidRPr="00782386">
              <w:rPr>
                <w:rFonts w:ascii="Times New Roman" w:hAnsi="Times New Roman" w:cs="Times New Roman"/>
              </w:rPr>
              <w:t>1</w:t>
            </w: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городское поселение город Усмань</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1266</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19805</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15,6</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 xml:space="preserve">Сельское поселение Березняговский сельсовет </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6058</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611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Боровской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5105</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342</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0,07</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Бреславский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6961</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628</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0,09</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Верхнее-Мосоловский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7070</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438</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0,06</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Грачевский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6187</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852</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0,14</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Девицкий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13409</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3555</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0,26</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Дмитриевский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3619</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379</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Дрязгинский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6127</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1981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0,32</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Завальновский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7825</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1476</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0,19</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Излегощенский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8575</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406</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0,05</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Кривский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7375</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722</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Крутче-Байгорский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5556</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627</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0,11</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Куликовский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13938</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1427</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Никольский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10834</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2189</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0,20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Октябрьский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16191</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2154</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0,13</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Пашковский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5406</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475</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0,09</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Пластинский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7506</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571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0,08</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Поддубровский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10462</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1421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0,14</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Пригородный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13374</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5741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0,43</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6</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Пушкарский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3943</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461</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0,12</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Сторожевской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9508</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2349</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0,25</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4</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Сторож.-Хуторской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5997</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740</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0,12</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2</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Студено-Высельский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3403</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338</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0,10</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w:t>
            </w:r>
          </w:p>
        </w:tc>
      </w:tr>
      <w:tr w:rsidR="0039046E" w:rsidRPr="00782386" w:rsidTr="0039046E">
        <w:trPr>
          <w:trHeight w:val="284"/>
          <w:jc w:val="center"/>
        </w:trPr>
        <w:tc>
          <w:tcPr>
            <w:tcW w:w="379" w:type="pct"/>
            <w:vAlign w:val="center"/>
          </w:tcPr>
          <w:p w:rsidR="0039046E" w:rsidRPr="00782386" w:rsidRDefault="0039046E" w:rsidP="0039046E">
            <w:pPr>
              <w:tabs>
                <w:tab w:val="left" w:pos="0"/>
              </w:tabs>
              <w:spacing w:after="0" w:line="240" w:lineRule="auto"/>
              <w:ind w:left="-1613" w:right="-1682"/>
              <w:jc w:val="center"/>
              <w:rPr>
                <w:rFonts w:ascii="Times New Roman" w:hAnsi="Times New Roman" w:cs="Times New Roman"/>
              </w:rPr>
            </w:pPr>
          </w:p>
        </w:tc>
        <w:tc>
          <w:tcPr>
            <w:tcW w:w="2740" w:type="pct"/>
            <w:vAlign w:val="center"/>
          </w:tcPr>
          <w:p w:rsidR="0039046E" w:rsidRPr="00782386" w:rsidRDefault="0039046E" w:rsidP="0039046E">
            <w:pPr>
              <w:spacing w:after="0" w:line="240" w:lineRule="auto"/>
              <w:rPr>
                <w:rFonts w:ascii="Times New Roman" w:hAnsi="Times New Roman" w:cs="Times New Roman"/>
                <w:shd w:val="clear" w:color="auto" w:fill="FFFFFF"/>
              </w:rPr>
            </w:pPr>
            <w:r w:rsidRPr="00782386">
              <w:rPr>
                <w:rFonts w:ascii="Times New Roman" w:hAnsi="Times New Roman" w:cs="Times New Roman"/>
                <w:shd w:val="clear" w:color="auto" w:fill="FFFFFF"/>
              </w:rPr>
              <w:t>Сельское поселение Студенский сельсовет</w:t>
            </w:r>
          </w:p>
        </w:tc>
        <w:tc>
          <w:tcPr>
            <w:tcW w:w="647"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8501</w:t>
            </w:r>
          </w:p>
        </w:tc>
        <w:tc>
          <w:tcPr>
            <w:tcW w:w="449"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565</w:t>
            </w:r>
          </w:p>
        </w:tc>
        <w:tc>
          <w:tcPr>
            <w:tcW w:w="416" w:type="pct"/>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0,07</w:t>
            </w:r>
          </w:p>
        </w:tc>
        <w:tc>
          <w:tcPr>
            <w:tcW w:w="370" w:type="pct"/>
            <w:vAlign w:val="center"/>
          </w:tcPr>
          <w:p w:rsidR="0039046E" w:rsidRPr="00782386" w:rsidRDefault="0039046E" w:rsidP="0039046E">
            <w:pPr>
              <w:spacing w:after="0" w:line="240" w:lineRule="auto"/>
              <w:jc w:val="center"/>
              <w:rPr>
                <w:rFonts w:ascii="Times New Roman" w:hAnsi="Times New Roman" w:cs="Times New Roman"/>
                <w:shd w:val="clear" w:color="auto" w:fill="FFFFFF"/>
              </w:rPr>
            </w:pPr>
            <w:r w:rsidRPr="00782386">
              <w:rPr>
                <w:rFonts w:ascii="Times New Roman" w:hAnsi="Times New Roman" w:cs="Times New Roman"/>
                <w:shd w:val="clear" w:color="auto" w:fill="FFFFFF"/>
              </w:rPr>
              <w:t>3</w:t>
            </w:r>
          </w:p>
        </w:tc>
      </w:tr>
    </w:tbl>
    <w:p w:rsidR="0039046E" w:rsidRPr="00782386" w:rsidRDefault="0039046E" w:rsidP="0039046E">
      <w:pPr>
        <w:widowControl w:val="0"/>
        <w:autoSpaceDE w:val="0"/>
        <w:autoSpaceDN w:val="0"/>
        <w:adjustRightInd w:val="0"/>
        <w:spacing w:after="0" w:line="360" w:lineRule="auto"/>
        <w:ind w:firstLine="567"/>
        <w:jc w:val="both"/>
        <w:rPr>
          <w:rFonts w:ascii="Times New Roman" w:hAnsi="Times New Roman" w:cs="Times New Roman"/>
        </w:rPr>
      </w:pPr>
    </w:p>
    <w:p w:rsidR="0039046E" w:rsidRPr="00782386" w:rsidRDefault="0039046E" w:rsidP="0039046E">
      <w:pPr>
        <w:spacing w:after="0" w:line="360" w:lineRule="auto"/>
        <w:ind w:firstLine="567"/>
        <w:jc w:val="center"/>
        <w:rPr>
          <w:rFonts w:ascii="Times New Roman" w:hAnsi="Times New Roman" w:cs="Times New Roman"/>
          <w:color w:val="0070C0"/>
        </w:rPr>
      </w:pPr>
      <w:r w:rsidRPr="00782386">
        <w:rPr>
          <w:rFonts w:ascii="Times New Roman" w:hAnsi="Times New Roman" w:cs="Times New Roman"/>
        </w:rPr>
        <w:t>5.2 Природно-климатические условия сельского поселения</w:t>
      </w:r>
      <w:r w:rsidRPr="00782386">
        <w:rPr>
          <w:rFonts w:ascii="Times New Roman" w:hAnsi="Times New Roman" w:cs="Times New Roman"/>
          <w:color w:val="FF0000"/>
        </w:rPr>
        <w:t xml:space="preserve"> </w:t>
      </w:r>
      <w:r w:rsidRPr="00782386">
        <w:rPr>
          <w:rFonts w:ascii="Times New Roman" w:hAnsi="Times New Roman" w:cs="Times New Roman"/>
        </w:rPr>
        <w:t>Пашковский</w:t>
      </w:r>
      <w:r w:rsidRPr="00782386">
        <w:rPr>
          <w:rFonts w:ascii="Times New Roman" w:hAnsi="Times New Roman" w:cs="Times New Roman"/>
          <w:color w:val="FF0000"/>
        </w:rPr>
        <w:t xml:space="preserve"> </w:t>
      </w:r>
      <w:r w:rsidRPr="00782386">
        <w:rPr>
          <w:rFonts w:ascii="Times New Roman" w:hAnsi="Times New Roman" w:cs="Times New Roman"/>
        </w:rPr>
        <w:t>сельсовет</w:t>
      </w:r>
    </w:p>
    <w:p w:rsidR="0039046E" w:rsidRPr="00782386" w:rsidRDefault="0039046E" w:rsidP="0039046E">
      <w:pPr>
        <w:pStyle w:val="Standard"/>
        <w:tabs>
          <w:tab w:val="left" w:pos="1134"/>
        </w:tabs>
        <w:spacing w:line="360" w:lineRule="auto"/>
        <w:ind w:right="-427"/>
        <w:jc w:val="center"/>
        <w:rPr>
          <w:rFonts w:ascii="Times New Roman" w:hAnsi="Times New Roman" w:cs="Times New Roman"/>
          <w:color w:val="00B050"/>
        </w:rPr>
      </w:pPr>
    </w:p>
    <w:p w:rsidR="0039046E" w:rsidRPr="00782386" w:rsidRDefault="0039046E" w:rsidP="0039046E">
      <w:pPr>
        <w:pStyle w:val="ConsPlusNormal"/>
        <w:spacing w:line="348" w:lineRule="auto"/>
        <w:ind w:firstLine="709"/>
        <w:jc w:val="center"/>
        <w:outlineLvl w:val="1"/>
        <w:rPr>
          <w:rFonts w:ascii="Times New Roman" w:hAnsi="Times New Roman"/>
        </w:rPr>
      </w:pPr>
    </w:p>
    <w:p w:rsidR="0039046E" w:rsidRPr="00782386" w:rsidRDefault="0039046E" w:rsidP="0039046E">
      <w:pPr>
        <w:pStyle w:val="a3"/>
        <w:numPr>
          <w:ilvl w:val="1"/>
          <w:numId w:val="35"/>
        </w:numPr>
        <w:spacing w:line="360" w:lineRule="auto"/>
        <w:contextualSpacing w:val="0"/>
        <w:jc w:val="center"/>
      </w:pPr>
      <w:r w:rsidRPr="00782386">
        <w:t>Природно-климатические условия Усманского муниципального района</w:t>
      </w:r>
    </w:p>
    <w:p w:rsidR="0039046E" w:rsidRPr="00782386" w:rsidRDefault="0039046E" w:rsidP="0039046E">
      <w:pPr>
        <w:pStyle w:val="Standard"/>
        <w:tabs>
          <w:tab w:val="left" w:pos="1134"/>
        </w:tabs>
        <w:spacing w:line="360" w:lineRule="auto"/>
        <w:ind w:right="-427"/>
        <w:jc w:val="center"/>
        <w:rPr>
          <w:rFonts w:ascii="Times New Roman" w:hAnsi="Times New Roman" w:cs="Times New Roman"/>
          <w:sz w:val="22"/>
          <w:szCs w:val="22"/>
        </w:rPr>
      </w:pPr>
    </w:p>
    <w:p w:rsidR="0039046E" w:rsidRPr="00782386" w:rsidRDefault="0039046E" w:rsidP="0039046E">
      <w:pPr>
        <w:pStyle w:val="Standard"/>
        <w:tabs>
          <w:tab w:val="left" w:pos="1134"/>
        </w:tabs>
        <w:spacing w:line="360" w:lineRule="auto"/>
        <w:ind w:right="-1"/>
        <w:jc w:val="center"/>
        <w:rPr>
          <w:rFonts w:ascii="Times New Roman" w:hAnsi="Times New Roman" w:cs="Times New Roman"/>
          <w:sz w:val="22"/>
          <w:szCs w:val="22"/>
        </w:rPr>
      </w:pPr>
      <w:r w:rsidRPr="00782386">
        <w:rPr>
          <w:rFonts w:ascii="Times New Roman" w:hAnsi="Times New Roman" w:cs="Times New Roman"/>
          <w:sz w:val="22"/>
          <w:szCs w:val="22"/>
        </w:rPr>
        <w:t>Геологические условия</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В геологическом строении территории района принимают участие как четвертичные, так и дочетвертичные образования.</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евлано-ливенского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куб.м./сут.</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На условия строительства большое влияние оказывают первые от поверхности</w:t>
      </w:r>
      <w:r w:rsidRPr="00782386">
        <w:rPr>
          <w:rFonts w:ascii="Times New Roman" w:hAnsi="Times New Roman" w:cs="Times New Roman"/>
        </w:rPr>
        <w:t xml:space="preserve"> водоносные горизонты неоген – четвертичного комплекса. Наиболее распространены нижнее- и </w:t>
      </w:r>
      <w:r w:rsidRPr="00782386">
        <w:rPr>
          <w:rFonts w:ascii="Times New Roman" w:hAnsi="Times New Roman" w:cs="Times New Roman"/>
          <w:sz w:val="22"/>
          <w:szCs w:val="22"/>
        </w:rPr>
        <w:t>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39046E" w:rsidRPr="00782386" w:rsidRDefault="0039046E" w:rsidP="0039046E">
      <w:pPr>
        <w:pStyle w:val="Standard"/>
        <w:tabs>
          <w:tab w:val="left" w:pos="1134"/>
        </w:tabs>
        <w:spacing w:line="360" w:lineRule="auto"/>
        <w:ind w:right="-1"/>
        <w:jc w:val="both"/>
        <w:rPr>
          <w:rFonts w:ascii="Times New Roman" w:hAnsi="Times New Roman" w:cs="Times New Roman"/>
          <w:sz w:val="22"/>
          <w:szCs w:val="22"/>
        </w:rPr>
      </w:pPr>
      <w:r w:rsidRPr="00782386">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39046E" w:rsidRPr="00782386" w:rsidRDefault="0039046E" w:rsidP="0039046E">
      <w:pPr>
        <w:pStyle w:val="Standard"/>
        <w:tabs>
          <w:tab w:val="left" w:pos="1134"/>
        </w:tabs>
        <w:spacing w:line="360" w:lineRule="auto"/>
        <w:ind w:right="-1"/>
        <w:jc w:val="center"/>
        <w:rPr>
          <w:rFonts w:ascii="Times New Roman" w:hAnsi="Times New Roman" w:cs="Times New Roman"/>
          <w:sz w:val="22"/>
          <w:szCs w:val="22"/>
        </w:rPr>
      </w:pPr>
      <w:r w:rsidRPr="00782386">
        <w:rPr>
          <w:rFonts w:ascii="Times New Roman" w:hAnsi="Times New Roman" w:cs="Times New Roman"/>
          <w:sz w:val="22"/>
          <w:szCs w:val="22"/>
        </w:rPr>
        <w:t>Геоморфологические условия</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Воронежско-Битюгскому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морренно-флювиогляциальными равнинами. Расчлененность слабая (0,8-1,2 км./кв.км.), глубина расчленения от30 до 70 м. Балки и овраги встречаются крайне редко и имеют обычно трапециевидный профиль в поперечнике.</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Долины рек отличаются большой шириной и пологими уклонами. Склоны долин очень пологие (2۫ -4۫ ), русла рек сильно меанрируют среди широкой поймы. Речные долины хорошо разработаны имеют до четырех надпойменных террас.</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Поверхность террас осложнена суффозионными просадками и перевеянными песками, местами залесенная.</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Поймы рек развиты и геоморфологически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39046E" w:rsidRPr="00782386" w:rsidRDefault="0039046E" w:rsidP="0039046E">
      <w:pPr>
        <w:pStyle w:val="Standard"/>
        <w:spacing w:line="360" w:lineRule="auto"/>
        <w:ind w:right="-1" w:firstLine="567"/>
        <w:jc w:val="both"/>
        <w:rPr>
          <w:rFonts w:ascii="Times New Roman" w:hAnsi="Times New Roman" w:cs="Times New Roman"/>
          <w:sz w:val="22"/>
          <w:szCs w:val="22"/>
        </w:rPr>
      </w:pPr>
      <w:r w:rsidRPr="00782386">
        <w:rPr>
          <w:rFonts w:ascii="Times New Roman" w:hAnsi="Times New Roman" w:cs="Times New Roman"/>
          <w:sz w:val="22"/>
          <w:szCs w:val="22"/>
        </w:rPr>
        <w:t>Проявление активных эрозионных процессов, в том числе оврагообразования,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39046E" w:rsidRPr="00782386" w:rsidRDefault="0039046E" w:rsidP="0039046E">
      <w:pPr>
        <w:spacing w:after="0" w:line="360" w:lineRule="auto"/>
        <w:ind w:right="-1" w:firstLine="567"/>
        <w:jc w:val="center"/>
        <w:rPr>
          <w:rFonts w:ascii="Times New Roman" w:hAnsi="Times New Roman" w:cs="Times New Roman"/>
        </w:rPr>
      </w:pPr>
    </w:p>
    <w:p w:rsidR="0039046E" w:rsidRPr="00782386" w:rsidRDefault="0039046E" w:rsidP="0039046E">
      <w:pPr>
        <w:pStyle w:val="Standard"/>
        <w:widowControl/>
        <w:tabs>
          <w:tab w:val="left" w:pos="1134"/>
        </w:tabs>
        <w:spacing w:line="360" w:lineRule="auto"/>
        <w:ind w:right="-1"/>
        <w:jc w:val="center"/>
        <w:rPr>
          <w:rFonts w:ascii="Times New Roman" w:hAnsi="Times New Roman" w:cs="Times New Roman"/>
          <w:sz w:val="22"/>
          <w:szCs w:val="22"/>
        </w:rPr>
      </w:pPr>
      <w:r w:rsidRPr="00782386">
        <w:rPr>
          <w:rFonts w:ascii="Times New Roman" w:hAnsi="Times New Roman" w:cs="Times New Roman"/>
          <w:sz w:val="22"/>
          <w:szCs w:val="22"/>
        </w:rPr>
        <w:t>Почвенные ресурсы</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черноземы выщелоченные - 44%,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черноземы типичные -39%,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лугово-черноземные почвы – 47%,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солонцовые комплексы – 44%,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 xml:space="preserve">серые лесостепные – 3%, </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аллювиальные луговые почвы – 2%.</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Почвообразующими породами служат лессовидные слабокарбонатные суглинки и глины, местами оглеенные и засоленные, а также древне аллювиальные отложения легкого механического состава. Гидротермический коэффициент увлажнения – от 0,98 до 0,16.</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sz w:val="22"/>
          <w:szCs w:val="22"/>
        </w:rPr>
      </w:pPr>
      <w:r w:rsidRPr="00782386">
        <w:rPr>
          <w:rFonts w:ascii="Times New Roman" w:hAnsi="Times New Roman" w:cs="Times New Roman"/>
          <w:sz w:val="22"/>
          <w:szCs w:val="22"/>
        </w:rPr>
        <w:t>Качество пахотных земель 80-90 баллов (высокая). Возделываются зерновые культуры, сахарная свекла и кормовые культуры.</w:t>
      </w:r>
    </w:p>
    <w:p w:rsidR="0039046E" w:rsidRPr="00782386" w:rsidRDefault="0039046E" w:rsidP="0039046E">
      <w:pPr>
        <w:pStyle w:val="Standard"/>
        <w:widowControl/>
        <w:tabs>
          <w:tab w:val="left" w:pos="1134"/>
        </w:tabs>
        <w:spacing w:line="360" w:lineRule="auto"/>
        <w:ind w:right="-1" w:firstLine="720"/>
        <w:jc w:val="both"/>
        <w:rPr>
          <w:rFonts w:ascii="Times New Roman" w:hAnsi="Times New Roman" w:cs="Times New Roman"/>
        </w:rPr>
      </w:pPr>
      <w:r w:rsidRPr="00782386">
        <w:rPr>
          <w:rFonts w:ascii="Times New Roman" w:hAnsi="Times New Roman" w:cs="Times New Roman"/>
        </w:rPr>
        <w:t xml:space="preserve">  </w:t>
      </w:r>
    </w:p>
    <w:p w:rsidR="0039046E" w:rsidRPr="00782386" w:rsidRDefault="0039046E" w:rsidP="0039046E">
      <w:pPr>
        <w:pStyle w:val="Standard"/>
        <w:widowControl/>
        <w:tabs>
          <w:tab w:val="left" w:pos="1134"/>
        </w:tabs>
        <w:spacing w:line="360" w:lineRule="auto"/>
        <w:ind w:right="-1"/>
        <w:jc w:val="center"/>
        <w:rPr>
          <w:rFonts w:ascii="Times New Roman" w:hAnsi="Times New Roman" w:cs="Times New Roman"/>
        </w:rPr>
      </w:pPr>
      <w:r w:rsidRPr="00782386">
        <w:rPr>
          <w:rFonts w:ascii="Times New Roman" w:hAnsi="Times New Roman" w:cs="Times New Roman"/>
        </w:rPr>
        <w:t>Лесосырьевые ресурсы</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пристепных боров.</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Дубовые леса расположены по старым и древним оврагам и балкам, образуя так называемые байрачные леса.</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 xml:space="preserve">Все леса по хозяйственному назначению и функциональным особенностям относятся к лесам первой группы и имеют большое водоохранное, водорегулируещее, почвозащитное, санитарно-гигиеническое и климаторегулирующее значение. </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В возрастной структуре лесов преобладают средне-и старо возрастные насаждения.</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 xml:space="preserve">К лесным ресурсам относятся запасы древесных и недревесных продуктов, которыми пользуется население - лесные побочные пользования, предусмотренные лесным кодексом РФ: сенокошение, пастьба скота, размещение ульев и пасек,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39046E" w:rsidRPr="00782386" w:rsidRDefault="0039046E" w:rsidP="0039046E">
      <w:pPr>
        <w:pStyle w:val="Standard"/>
        <w:widowControl/>
        <w:tabs>
          <w:tab w:val="left" w:pos="0"/>
        </w:tabs>
        <w:spacing w:line="360" w:lineRule="auto"/>
        <w:ind w:right="-1" w:firstLine="720"/>
        <w:jc w:val="both"/>
        <w:rPr>
          <w:rFonts w:ascii="Times New Roman" w:hAnsi="Times New Roman" w:cs="Times New Roman"/>
        </w:rPr>
      </w:pPr>
      <w:r w:rsidRPr="00782386">
        <w:rPr>
          <w:rFonts w:ascii="Times New Roman" w:hAnsi="Times New Roman" w:cs="Times New Roman"/>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39046E" w:rsidRPr="00782386" w:rsidRDefault="0039046E" w:rsidP="0039046E">
      <w:pPr>
        <w:pStyle w:val="Standard"/>
        <w:spacing w:line="360" w:lineRule="auto"/>
        <w:ind w:right="-1" w:firstLine="567"/>
        <w:jc w:val="center"/>
        <w:rPr>
          <w:rFonts w:ascii="Times New Roman" w:hAnsi="Times New Roman" w:cs="Times New Roman"/>
        </w:rPr>
      </w:pPr>
    </w:p>
    <w:p w:rsidR="0039046E" w:rsidRPr="00782386" w:rsidRDefault="0039046E" w:rsidP="0039046E">
      <w:pPr>
        <w:spacing w:after="0" w:line="360" w:lineRule="auto"/>
        <w:ind w:right="-1" w:firstLine="567"/>
        <w:jc w:val="center"/>
        <w:rPr>
          <w:rFonts w:ascii="Times New Roman" w:hAnsi="Times New Roman" w:cs="Times New Roman"/>
        </w:rPr>
      </w:pPr>
    </w:p>
    <w:p w:rsidR="0039046E" w:rsidRPr="00782386" w:rsidRDefault="0039046E" w:rsidP="0039046E">
      <w:pPr>
        <w:spacing w:after="0" w:line="360" w:lineRule="auto"/>
        <w:ind w:firstLine="567"/>
        <w:jc w:val="center"/>
        <w:rPr>
          <w:rFonts w:ascii="Times New Roman" w:hAnsi="Times New Roman" w:cs="Times New Roman"/>
        </w:rPr>
      </w:pPr>
      <w:r w:rsidRPr="00782386">
        <w:rPr>
          <w:rFonts w:ascii="Times New Roman" w:hAnsi="Times New Roman" w:cs="Times New Roman"/>
          <w:sz w:val="24"/>
          <w:szCs w:val="24"/>
        </w:rPr>
        <w:t>5</w:t>
      </w:r>
      <w:r w:rsidRPr="00782386">
        <w:rPr>
          <w:rFonts w:ascii="Times New Roman" w:hAnsi="Times New Roman" w:cs="Times New Roman"/>
        </w:rPr>
        <w:t>.3 Социально-демографический состав и плотность населения сельского поселения</w:t>
      </w:r>
    </w:p>
    <w:p w:rsidR="0039046E" w:rsidRPr="00782386" w:rsidRDefault="0039046E" w:rsidP="0039046E">
      <w:pPr>
        <w:spacing w:after="0" w:line="360" w:lineRule="auto"/>
        <w:ind w:firstLine="567"/>
        <w:jc w:val="center"/>
        <w:rPr>
          <w:rFonts w:ascii="Times New Roman" w:hAnsi="Times New Roman" w:cs="Times New Roman"/>
        </w:rPr>
      </w:pPr>
      <w:r w:rsidRPr="00782386">
        <w:rPr>
          <w:rFonts w:ascii="Times New Roman" w:hAnsi="Times New Roman" w:cs="Times New Roman"/>
        </w:rPr>
        <w:t>Пашковский сельсовет</w:t>
      </w:r>
    </w:p>
    <w:p w:rsidR="0039046E" w:rsidRPr="00782386" w:rsidRDefault="0039046E" w:rsidP="0039046E">
      <w:pPr>
        <w:pStyle w:val="Default0"/>
        <w:tabs>
          <w:tab w:val="left" w:pos="-284"/>
        </w:tabs>
        <w:spacing w:line="360" w:lineRule="auto"/>
        <w:ind w:right="-1" w:firstLine="567"/>
        <w:jc w:val="both"/>
        <w:rPr>
          <w:color w:val="auto"/>
          <w:sz w:val="22"/>
          <w:szCs w:val="22"/>
        </w:rPr>
      </w:pPr>
      <w:r w:rsidRPr="00782386">
        <w:rPr>
          <w:color w:val="auto"/>
          <w:sz w:val="22"/>
          <w:szCs w:val="22"/>
        </w:rPr>
        <w:t xml:space="preserve">По данным на 1 января 2016 года численность населения составила </w:t>
      </w:r>
      <w:r w:rsidRPr="00782386">
        <w:rPr>
          <w:color w:val="auto"/>
          <w:sz w:val="22"/>
          <w:szCs w:val="22"/>
          <w:u w:val="single"/>
        </w:rPr>
        <w:t xml:space="preserve">475 </w:t>
      </w:r>
      <w:r w:rsidRPr="00782386">
        <w:rPr>
          <w:color w:val="auto"/>
          <w:sz w:val="22"/>
          <w:szCs w:val="22"/>
        </w:rPr>
        <w:t xml:space="preserve">человек.  Плотность населения составляет 0,09 человек на квадратный километр. </w:t>
      </w:r>
    </w:p>
    <w:p w:rsidR="0039046E" w:rsidRPr="00782386" w:rsidRDefault="0039046E" w:rsidP="0039046E">
      <w:pPr>
        <w:pStyle w:val="Default0"/>
        <w:tabs>
          <w:tab w:val="left" w:pos="-284"/>
        </w:tabs>
        <w:spacing w:line="360" w:lineRule="auto"/>
        <w:ind w:right="-1" w:firstLine="567"/>
        <w:jc w:val="both"/>
        <w:rPr>
          <w:color w:val="auto"/>
          <w:sz w:val="22"/>
          <w:szCs w:val="22"/>
        </w:rPr>
      </w:pPr>
      <w:r w:rsidRPr="00782386">
        <w:rPr>
          <w:color w:val="auto"/>
          <w:sz w:val="22"/>
          <w:szCs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39046E" w:rsidRPr="00782386" w:rsidRDefault="0039046E" w:rsidP="0039046E">
      <w:pPr>
        <w:spacing w:after="0" w:line="360" w:lineRule="auto"/>
        <w:ind w:firstLine="567"/>
        <w:jc w:val="center"/>
        <w:rPr>
          <w:rFonts w:ascii="Times New Roman" w:hAnsi="Times New Roman" w:cs="Times New Roman"/>
          <w:color w:val="0070C0"/>
        </w:rPr>
      </w:pPr>
    </w:p>
    <w:p w:rsidR="0039046E" w:rsidRPr="00782386" w:rsidRDefault="0039046E" w:rsidP="0039046E">
      <w:pPr>
        <w:spacing w:after="0" w:line="360" w:lineRule="auto"/>
        <w:ind w:firstLine="567"/>
        <w:jc w:val="center"/>
        <w:rPr>
          <w:rFonts w:ascii="Times New Roman" w:hAnsi="Times New Roman" w:cs="Times New Roman"/>
          <w:color w:val="0070C0"/>
        </w:rPr>
      </w:pPr>
    </w:p>
    <w:p w:rsidR="0039046E" w:rsidRPr="00782386" w:rsidRDefault="0039046E" w:rsidP="0039046E">
      <w:pPr>
        <w:spacing w:after="0" w:line="360" w:lineRule="auto"/>
        <w:ind w:firstLine="567"/>
        <w:jc w:val="center"/>
        <w:rPr>
          <w:rFonts w:ascii="Times New Roman" w:hAnsi="Times New Roman" w:cs="Times New Roman"/>
          <w:color w:val="0070C0"/>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r w:rsidRPr="00782386">
        <w:rPr>
          <w:rFonts w:ascii="Times New Roman" w:hAnsi="Times New Roman" w:cs="Times New Roman"/>
        </w:rPr>
        <w:t xml:space="preserve">5.4  Общие принципы зонирования территорий </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r w:rsidRPr="00782386">
        <w:rPr>
          <w:rFonts w:ascii="Times New Roman" w:hAnsi="Times New Roman" w:cs="Times New Roman"/>
        </w:rPr>
        <w:t>сельского поселения муниципального района</w:t>
      </w:r>
    </w:p>
    <w:p w:rsidR="0039046E" w:rsidRPr="00782386" w:rsidRDefault="0039046E" w:rsidP="0039046E">
      <w:pPr>
        <w:adjustRightInd w:val="0"/>
        <w:spacing w:after="0" w:line="360" w:lineRule="auto"/>
        <w:ind w:right="-1" w:firstLine="567"/>
        <w:jc w:val="both"/>
        <w:rPr>
          <w:rFonts w:ascii="Times New Roman" w:hAnsi="Times New Roman" w:cs="Times New Roman"/>
          <w:color w:val="0070C0"/>
        </w:rPr>
      </w:pP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жилые;</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общественно-деловые;</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производственные;</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инженерной инфраструктуры;</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транспортной инфраструктуры;</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сельскохозяйственного использования;</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рекреационного назначения;</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особо охраняемых территорий;</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специального назначения;</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размещения военных и иных режимных объектов;</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 xml:space="preserve">- иные виды зон. </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39046E" w:rsidRPr="00782386" w:rsidRDefault="0039046E" w:rsidP="0039046E">
      <w:pPr>
        <w:adjustRightInd w:val="0"/>
        <w:spacing w:after="0" w:line="360" w:lineRule="auto"/>
        <w:ind w:right="-1" w:firstLine="567"/>
        <w:jc w:val="both"/>
        <w:rPr>
          <w:rFonts w:ascii="Times New Roman" w:hAnsi="Times New Roman" w:cs="Times New Roman"/>
        </w:rPr>
      </w:pPr>
      <w:r w:rsidRPr="00782386">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82386">
        <w:rPr>
          <w:rFonts w:ascii="Times New Roman" w:hAnsi="Times New Roman" w:cs="Times New Roman"/>
          <w:spacing w:val="-2"/>
        </w:rPr>
        <w:t>лесопарковые зоны, зеленые зоны</w:t>
      </w:r>
      <w:r w:rsidRPr="00782386">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39046E" w:rsidRPr="00782386" w:rsidRDefault="0039046E" w:rsidP="0039046E">
      <w:pPr>
        <w:spacing w:after="0" w:line="360" w:lineRule="auto"/>
        <w:ind w:right="-1" w:firstLine="567"/>
        <w:jc w:val="both"/>
        <w:rPr>
          <w:rFonts w:ascii="Times New Roman" w:hAnsi="Times New Roman" w:cs="Times New Roman"/>
        </w:rPr>
      </w:pPr>
      <w:r w:rsidRPr="00782386">
        <w:rPr>
          <w:rFonts w:ascii="Times New Roman" w:hAnsi="Times New Roman" w:cs="Times New Roman"/>
        </w:rPr>
        <w:t xml:space="preserve">В исторических поселениях следует выделять зоны (районы) исторической застройки. </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782386">
        <w:rPr>
          <w:rFonts w:ascii="Times New Roman" w:hAnsi="Times New Roman" w:cs="Times New Roman"/>
          <w:spacing w:val="-2"/>
        </w:rPr>
        <w:t>городских округов, городских</w:t>
      </w:r>
      <w:r w:rsidRPr="00782386">
        <w:rPr>
          <w:rFonts w:ascii="Times New Roman" w:hAnsi="Times New Roman" w:cs="Times New Roman"/>
        </w:rPr>
        <w:t>и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39046E" w:rsidRPr="00782386" w:rsidRDefault="0039046E" w:rsidP="0039046E">
      <w:pPr>
        <w:adjustRightInd w:val="0"/>
        <w:spacing w:after="0" w:line="360" w:lineRule="auto"/>
        <w:ind w:firstLine="567"/>
        <w:jc w:val="both"/>
        <w:rPr>
          <w:rFonts w:ascii="Times New Roman" w:hAnsi="Times New Roman" w:cs="Times New Roman"/>
        </w:rPr>
      </w:pPr>
      <w:r w:rsidRPr="00782386">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39046E" w:rsidRPr="00782386" w:rsidRDefault="0039046E" w:rsidP="0039046E">
      <w:pPr>
        <w:spacing w:after="0" w:line="360" w:lineRule="auto"/>
        <w:ind w:firstLine="567"/>
        <w:jc w:val="both"/>
        <w:rPr>
          <w:rFonts w:ascii="Times New Roman" w:hAnsi="Times New Roman" w:cs="Times New Roman"/>
          <w:spacing w:val="-2"/>
        </w:rPr>
      </w:pPr>
      <w:r w:rsidRPr="00782386">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782386">
        <w:rPr>
          <w:rFonts w:ascii="Times New Roman" w:hAnsi="Times New Roman" w:cs="Times New Roman"/>
        </w:rPr>
        <w:t>которые отделяют эти территории от других зон</w:t>
      </w:r>
      <w:r w:rsidRPr="00782386">
        <w:rPr>
          <w:rFonts w:ascii="Times New Roman" w:hAnsi="Times New Roman" w:cs="Times New Roman"/>
          <w:spacing w:val="-2"/>
        </w:rPr>
        <w:t xml:space="preserve">. </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39046E" w:rsidRPr="00782386" w:rsidRDefault="0039046E" w:rsidP="0039046E">
      <w:pPr>
        <w:spacing w:after="0" w:line="360" w:lineRule="auto"/>
        <w:ind w:firstLine="567"/>
        <w:jc w:val="both"/>
        <w:rPr>
          <w:rFonts w:ascii="Times New Roman" w:hAnsi="Times New Roman" w:cs="Times New Roman"/>
          <w:b/>
          <w:bCs/>
        </w:rPr>
      </w:pPr>
      <w:r w:rsidRPr="00782386">
        <w:rPr>
          <w:rFonts w:ascii="Times New Roman" w:hAnsi="Times New Roman" w:cs="Times New Roman"/>
          <w:spacing w:val="-2"/>
        </w:rPr>
        <w:t xml:space="preserve">5.4.9 </w:t>
      </w:r>
      <w:r w:rsidRPr="00782386">
        <w:rPr>
          <w:rFonts w:ascii="Times New Roman" w:hAnsi="Times New Roman" w:cs="Times New Roman"/>
          <w:b/>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0070C0"/>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0070C0"/>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0070C0"/>
        </w:rPr>
      </w:pPr>
    </w:p>
    <w:p w:rsidR="0039046E" w:rsidRPr="00782386" w:rsidRDefault="0039046E" w:rsidP="0039046E">
      <w:pPr>
        <w:spacing w:after="0" w:line="360" w:lineRule="auto"/>
        <w:ind w:firstLine="567"/>
        <w:jc w:val="center"/>
        <w:rPr>
          <w:rFonts w:ascii="Times New Roman" w:hAnsi="Times New Roman" w:cs="Times New Roman"/>
          <w:sz w:val="26"/>
          <w:szCs w:val="26"/>
        </w:rPr>
      </w:pPr>
      <w:r w:rsidRPr="00782386">
        <w:rPr>
          <w:rFonts w:ascii="Times New Roman" w:hAnsi="Times New Roman" w:cs="Times New Roman"/>
          <w:sz w:val="26"/>
          <w:szCs w:val="26"/>
        </w:rPr>
        <w:t>6. Стратегия социально-экономического развития сельского поселения</w:t>
      </w:r>
      <w:r w:rsidRPr="00782386">
        <w:rPr>
          <w:rFonts w:ascii="Times New Roman" w:hAnsi="Times New Roman" w:cs="Times New Roman"/>
          <w:color w:val="FF0000"/>
          <w:sz w:val="26"/>
          <w:szCs w:val="26"/>
        </w:rPr>
        <w:t xml:space="preserve"> </w:t>
      </w:r>
      <w:r w:rsidRPr="00782386">
        <w:rPr>
          <w:rFonts w:ascii="Times New Roman" w:hAnsi="Times New Roman" w:cs="Times New Roman"/>
          <w:sz w:val="26"/>
          <w:szCs w:val="26"/>
        </w:rPr>
        <w:t>Пашковский сельсовет Усманского муниципального района</w:t>
      </w:r>
    </w:p>
    <w:p w:rsidR="0039046E" w:rsidRPr="00782386" w:rsidRDefault="0039046E" w:rsidP="0039046E">
      <w:pPr>
        <w:spacing w:after="0" w:line="360" w:lineRule="auto"/>
        <w:ind w:firstLine="567"/>
        <w:jc w:val="center"/>
        <w:rPr>
          <w:rFonts w:ascii="Times New Roman" w:hAnsi="Times New Roman" w:cs="Times New Roman"/>
          <w:sz w:val="26"/>
          <w:szCs w:val="26"/>
        </w:rPr>
      </w:pPr>
    </w:p>
    <w:p w:rsidR="0039046E" w:rsidRPr="00782386" w:rsidRDefault="0039046E" w:rsidP="0039046E">
      <w:pPr>
        <w:spacing w:after="0" w:line="360" w:lineRule="auto"/>
        <w:ind w:firstLine="567"/>
        <w:jc w:val="center"/>
        <w:rPr>
          <w:rFonts w:ascii="Times New Roman" w:hAnsi="Times New Roman" w:cs="Times New Roman"/>
        </w:rPr>
      </w:pPr>
      <w:r w:rsidRPr="00782386">
        <w:rPr>
          <w:rFonts w:ascii="Times New Roman" w:hAnsi="Times New Roman" w:cs="Times New Roman"/>
        </w:rPr>
        <w:t>Стратегия социально-экономического развития Пашковского сельского поселения</w:t>
      </w:r>
    </w:p>
    <w:p w:rsidR="0039046E" w:rsidRPr="00782386" w:rsidRDefault="0039046E" w:rsidP="0039046E">
      <w:pPr>
        <w:pStyle w:val="a3"/>
        <w:spacing w:line="360" w:lineRule="auto"/>
        <w:ind w:left="0" w:firstLine="567"/>
      </w:pPr>
      <w:r w:rsidRPr="00782386">
        <w:t xml:space="preserve">основывается на следующих положениях: </w:t>
      </w:r>
    </w:p>
    <w:p w:rsidR="0039046E" w:rsidRPr="00782386" w:rsidRDefault="0039046E" w:rsidP="0039046E">
      <w:pPr>
        <w:pStyle w:val="a3"/>
        <w:spacing w:line="360" w:lineRule="auto"/>
        <w:ind w:left="0" w:firstLine="567"/>
      </w:pPr>
      <w:r w:rsidRPr="00782386">
        <w:t xml:space="preserve">- социальная ориентация, полагающая главной целью Стратегии повышение уровня и качества жизни населения; </w:t>
      </w:r>
    </w:p>
    <w:p w:rsidR="0039046E" w:rsidRPr="00782386" w:rsidRDefault="0039046E" w:rsidP="0039046E">
      <w:pPr>
        <w:pStyle w:val="a3"/>
        <w:spacing w:line="360" w:lineRule="auto"/>
        <w:ind w:left="0" w:firstLine="567"/>
      </w:pPr>
      <w:r w:rsidRPr="00782386">
        <w:t xml:space="preserve">- устойчивое развитие поселения, как необходимая система динамики социально- экономических процессов, их сбалансированность и экологичность (в широком смысле этого понятия); </w:t>
      </w:r>
    </w:p>
    <w:p w:rsidR="0039046E" w:rsidRPr="00782386" w:rsidRDefault="0039046E" w:rsidP="0039046E">
      <w:pPr>
        <w:pStyle w:val="a3"/>
        <w:spacing w:line="360" w:lineRule="auto"/>
        <w:ind w:left="0" w:firstLine="567"/>
      </w:pPr>
      <w:r w:rsidRPr="00782386">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39046E" w:rsidRPr="00782386" w:rsidRDefault="0039046E" w:rsidP="0039046E">
      <w:pPr>
        <w:spacing w:after="0" w:line="360" w:lineRule="auto"/>
        <w:ind w:firstLine="567"/>
        <w:jc w:val="center"/>
        <w:rPr>
          <w:rFonts w:ascii="Times New Roman" w:hAnsi="Times New Roman" w:cs="Times New Roman"/>
          <w:sz w:val="26"/>
          <w:szCs w:val="26"/>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6"/>
          <w:szCs w:val="26"/>
        </w:rPr>
      </w:pPr>
      <w:r w:rsidRPr="00782386">
        <w:rPr>
          <w:rFonts w:ascii="Times New Roman" w:hAnsi="Times New Roman" w:cs="Times New Roman"/>
          <w:sz w:val="26"/>
          <w:szCs w:val="26"/>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sz w:val="26"/>
          <w:szCs w:val="26"/>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r w:rsidRPr="00782386">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p>
    <w:p w:rsidR="0039046E" w:rsidRPr="00782386" w:rsidRDefault="0039046E" w:rsidP="0039046E">
      <w:pPr>
        <w:widowControl w:val="0"/>
        <w:autoSpaceDE w:val="0"/>
        <w:autoSpaceDN w:val="0"/>
        <w:adjustRightInd w:val="0"/>
        <w:spacing w:after="0" w:line="360" w:lineRule="auto"/>
        <w:ind w:firstLine="567"/>
        <w:jc w:val="both"/>
        <w:outlineLvl w:val="0"/>
        <w:rPr>
          <w:rFonts w:ascii="Times New Roman" w:hAnsi="Times New Roman" w:cs="Times New Roman"/>
        </w:rPr>
      </w:pPr>
      <w:r w:rsidRPr="00782386">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782386">
        <w:rPr>
          <w:rFonts w:ascii="Times New Roman" w:hAnsi="Times New Roman" w:cs="Times New Roman"/>
          <w:b/>
          <w:bCs/>
        </w:rPr>
        <w:t xml:space="preserve">минимально допустимого уровня </w:t>
      </w:r>
      <w:r w:rsidRPr="00782386">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39046E" w:rsidRPr="00782386" w:rsidRDefault="0039046E" w:rsidP="0039046E">
      <w:pPr>
        <w:pStyle w:val="a3"/>
        <w:widowControl w:val="0"/>
        <w:autoSpaceDE w:val="0"/>
        <w:autoSpaceDN w:val="0"/>
        <w:adjustRightInd w:val="0"/>
        <w:spacing w:line="360" w:lineRule="auto"/>
        <w:ind w:left="0" w:firstLine="567"/>
        <w:outlineLvl w:val="0"/>
      </w:pPr>
      <w:r w:rsidRPr="00782386">
        <w:t xml:space="preserve">1. Минимальное количество мест в  детских дошкольных учреждениях – </w:t>
      </w:r>
      <w:r w:rsidRPr="00782386">
        <w:rPr>
          <w:b/>
          <w:bCs/>
        </w:rPr>
        <w:t>49 мест</w:t>
      </w:r>
      <w:r w:rsidRPr="00782386">
        <w:t xml:space="preserve"> на 1 тыс. чел.</w:t>
      </w:r>
    </w:p>
    <w:p w:rsidR="0039046E" w:rsidRPr="00782386" w:rsidRDefault="0039046E" w:rsidP="0039046E">
      <w:pPr>
        <w:pStyle w:val="a3"/>
        <w:widowControl w:val="0"/>
        <w:autoSpaceDE w:val="0"/>
        <w:autoSpaceDN w:val="0"/>
        <w:adjustRightInd w:val="0"/>
        <w:spacing w:line="360" w:lineRule="auto"/>
        <w:ind w:left="0" w:firstLine="567"/>
        <w:outlineLvl w:val="0"/>
      </w:pPr>
      <w:r w:rsidRPr="00782386">
        <w:t xml:space="preserve">2. Минимальное количество мест для учащихся в общеобразовательных школах  - </w:t>
      </w:r>
      <w:r w:rsidRPr="00782386">
        <w:rPr>
          <w:b/>
          <w:bCs/>
        </w:rPr>
        <w:t xml:space="preserve">100 мест </w:t>
      </w:r>
      <w:r w:rsidRPr="00782386">
        <w:t>на 1 тыс. чел.</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FF0000"/>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FF0000"/>
        </w:rPr>
      </w:pP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rPr>
      </w:pPr>
      <w:r w:rsidRPr="00782386">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39046E" w:rsidRPr="00782386" w:rsidRDefault="0039046E" w:rsidP="0039046E">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39046E" w:rsidRPr="00782386" w:rsidTr="0039046E">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39046E" w:rsidRPr="00782386" w:rsidRDefault="0039046E" w:rsidP="0039046E">
            <w:pPr>
              <w:spacing w:after="0" w:line="240" w:lineRule="auto"/>
              <w:jc w:val="center"/>
              <w:rPr>
                <w:rFonts w:ascii="Times New Roman" w:hAnsi="Times New Roman" w:cs="Times New Roman"/>
                <w:b/>
                <w:bCs/>
                <w:sz w:val="20"/>
                <w:szCs w:val="20"/>
              </w:rPr>
            </w:pPr>
            <w:r w:rsidRPr="00782386">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39046E" w:rsidRPr="00782386" w:rsidRDefault="0039046E" w:rsidP="0039046E">
            <w:pPr>
              <w:tabs>
                <w:tab w:val="left" w:pos="221"/>
              </w:tabs>
              <w:spacing w:after="0" w:line="240" w:lineRule="auto"/>
              <w:ind w:firstLine="34"/>
              <w:jc w:val="center"/>
              <w:rPr>
                <w:rFonts w:ascii="Times New Roman" w:hAnsi="Times New Roman" w:cs="Times New Roman"/>
                <w:b/>
                <w:bCs/>
                <w:sz w:val="20"/>
                <w:szCs w:val="20"/>
              </w:rPr>
            </w:pPr>
            <w:r w:rsidRPr="00782386">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39046E" w:rsidRPr="00782386" w:rsidRDefault="0039046E" w:rsidP="0039046E">
            <w:pPr>
              <w:spacing w:after="0" w:line="240" w:lineRule="auto"/>
              <w:ind w:firstLine="34"/>
              <w:jc w:val="center"/>
              <w:rPr>
                <w:rFonts w:ascii="Times New Roman" w:hAnsi="Times New Roman" w:cs="Times New Roman"/>
                <w:b/>
                <w:bCs/>
                <w:sz w:val="20"/>
                <w:szCs w:val="20"/>
              </w:rPr>
            </w:pPr>
            <w:r w:rsidRPr="00782386">
              <w:rPr>
                <w:rFonts w:ascii="Times New Roman" w:hAnsi="Times New Roman" w:cs="Times New Roman"/>
                <w:b/>
                <w:bCs/>
                <w:sz w:val="20"/>
                <w:szCs w:val="20"/>
              </w:rPr>
              <w:t>КОЛ-ВО УЧ-СЯ,</w:t>
            </w:r>
          </w:p>
          <w:p w:rsidR="0039046E" w:rsidRPr="00782386" w:rsidRDefault="0039046E" w:rsidP="0039046E">
            <w:pPr>
              <w:spacing w:after="0" w:line="240" w:lineRule="auto"/>
              <w:jc w:val="center"/>
              <w:rPr>
                <w:rFonts w:ascii="Times New Roman" w:hAnsi="Times New Roman" w:cs="Times New Roman"/>
                <w:b/>
                <w:bCs/>
                <w:sz w:val="20"/>
                <w:szCs w:val="20"/>
              </w:rPr>
            </w:pPr>
            <w:r w:rsidRPr="00782386">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39046E" w:rsidRPr="00782386" w:rsidRDefault="0039046E" w:rsidP="0039046E">
            <w:pPr>
              <w:spacing w:after="0" w:line="240" w:lineRule="auto"/>
              <w:ind w:firstLine="9"/>
              <w:jc w:val="center"/>
              <w:rPr>
                <w:rFonts w:ascii="Times New Roman" w:hAnsi="Times New Roman" w:cs="Times New Roman"/>
                <w:b/>
                <w:bCs/>
                <w:sz w:val="20"/>
                <w:szCs w:val="20"/>
              </w:rPr>
            </w:pPr>
            <w:r w:rsidRPr="00782386">
              <w:rPr>
                <w:rFonts w:ascii="Times New Roman" w:hAnsi="Times New Roman" w:cs="Times New Roman"/>
                <w:b/>
                <w:bCs/>
                <w:sz w:val="20"/>
                <w:szCs w:val="20"/>
              </w:rPr>
              <w:t>КОЛ-ВО</w:t>
            </w:r>
          </w:p>
          <w:p w:rsidR="0039046E" w:rsidRPr="00782386" w:rsidRDefault="0039046E" w:rsidP="0039046E">
            <w:pPr>
              <w:spacing w:after="0" w:line="240" w:lineRule="auto"/>
              <w:ind w:firstLine="9"/>
              <w:jc w:val="center"/>
              <w:rPr>
                <w:rFonts w:ascii="Times New Roman" w:hAnsi="Times New Roman" w:cs="Times New Roman"/>
                <w:b/>
                <w:bCs/>
                <w:sz w:val="20"/>
                <w:szCs w:val="20"/>
              </w:rPr>
            </w:pPr>
            <w:r w:rsidRPr="00782386">
              <w:rPr>
                <w:rFonts w:ascii="Times New Roman" w:hAnsi="Times New Roman" w:cs="Times New Roman"/>
                <w:b/>
                <w:bCs/>
                <w:sz w:val="20"/>
                <w:szCs w:val="20"/>
              </w:rPr>
              <w:t>УЧ-СЯ</w:t>
            </w:r>
          </w:p>
          <w:p w:rsidR="0039046E" w:rsidRPr="00782386" w:rsidRDefault="0039046E" w:rsidP="0039046E">
            <w:pPr>
              <w:spacing w:after="0" w:line="240" w:lineRule="auto"/>
              <w:jc w:val="center"/>
              <w:rPr>
                <w:rFonts w:ascii="Times New Roman" w:hAnsi="Times New Roman" w:cs="Times New Roman"/>
                <w:b/>
                <w:bCs/>
                <w:sz w:val="20"/>
                <w:szCs w:val="20"/>
              </w:rPr>
            </w:pPr>
            <w:r w:rsidRPr="00782386">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39046E" w:rsidRPr="00782386" w:rsidRDefault="0039046E" w:rsidP="0039046E">
            <w:pPr>
              <w:spacing w:after="0" w:line="240" w:lineRule="auto"/>
              <w:jc w:val="center"/>
              <w:rPr>
                <w:rFonts w:ascii="Times New Roman" w:hAnsi="Times New Roman" w:cs="Times New Roman"/>
                <w:b/>
                <w:bCs/>
                <w:sz w:val="20"/>
                <w:szCs w:val="20"/>
              </w:rPr>
            </w:pPr>
            <w:r w:rsidRPr="00782386">
              <w:rPr>
                <w:rFonts w:ascii="Times New Roman" w:hAnsi="Times New Roman" w:cs="Times New Roman"/>
                <w:b/>
                <w:bCs/>
                <w:sz w:val="20"/>
                <w:szCs w:val="20"/>
              </w:rPr>
              <w:t>КОЛ-ВО</w:t>
            </w:r>
          </w:p>
          <w:p w:rsidR="0039046E" w:rsidRPr="00782386" w:rsidRDefault="0039046E" w:rsidP="0039046E">
            <w:pPr>
              <w:spacing w:after="0" w:line="240" w:lineRule="auto"/>
              <w:jc w:val="center"/>
              <w:rPr>
                <w:rFonts w:ascii="Times New Roman" w:hAnsi="Times New Roman" w:cs="Times New Roman"/>
                <w:b/>
                <w:bCs/>
                <w:sz w:val="20"/>
                <w:szCs w:val="20"/>
              </w:rPr>
            </w:pPr>
            <w:r w:rsidRPr="00782386">
              <w:rPr>
                <w:rFonts w:ascii="Times New Roman" w:hAnsi="Times New Roman" w:cs="Times New Roman"/>
                <w:b/>
                <w:bCs/>
                <w:sz w:val="20"/>
                <w:szCs w:val="20"/>
              </w:rPr>
              <w:t>УЧ-СЯ 10 - 11 КЛАССЫ</w:t>
            </w:r>
          </w:p>
        </w:tc>
      </w:tr>
      <w:tr w:rsidR="0039046E" w:rsidRPr="00782386" w:rsidTr="0039046E">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39046E" w:rsidRPr="00782386" w:rsidRDefault="0039046E" w:rsidP="0039046E">
            <w:pPr>
              <w:spacing w:line="240" w:lineRule="auto"/>
              <w:rPr>
                <w:rFonts w:ascii="Times New Roman" w:hAnsi="Times New Roman" w:cs="Times New Roman"/>
                <w:sz w:val="20"/>
                <w:szCs w:val="20"/>
              </w:rPr>
            </w:pPr>
            <w:r w:rsidRPr="00782386">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39046E" w:rsidRPr="00782386" w:rsidRDefault="0039046E" w:rsidP="0039046E">
            <w:pPr>
              <w:spacing w:line="240" w:lineRule="auto"/>
              <w:jc w:val="center"/>
              <w:rPr>
                <w:rFonts w:ascii="Times New Roman" w:hAnsi="Times New Roman" w:cs="Times New Roman"/>
                <w:sz w:val="20"/>
                <w:szCs w:val="20"/>
              </w:rPr>
            </w:pPr>
            <w:r w:rsidRPr="00782386">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39046E" w:rsidRPr="00782386" w:rsidRDefault="0039046E" w:rsidP="0039046E">
            <w:pPr>
              <w:spacing w:line="240" w:lineRule="auto"/>
              <w:jc w:val="center"/>
              <w:rPr>
                <w:rFonts w:ascii="Times New Roman" w:hAnsi="Times New Roman" w:cs="Times New Roman"/>
                <w:sz w:val="20"/>
                <w:szCs w:val="20"/>
              </w:rPr>
            </w:pPr>
            <w:r w:rsidRPr="00782386">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39046E" w:rsidRPr="00782386" w:rsidRDefault="0039046E" w:rsidP="0039046E">
            <w:pPr>
              <w:spacing w:line="240" w:lineRule="auto"/>
              <w:jc w:val="center"/>
              <w:rPr>
                <w:rFonts w:ascii="Times New Roman" w:hAnsi="Times New Roman" w:cs="Times New Roman"/>
                <w:sz w:val="20"/>
                <w:szCs w:val="20"/>
              </w:rPr>
            </w:pPr>
            <w:r w:rsidRPr="00782386">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39046E" w:rsidRPr="00782386" w:rsidRDefault="0039046E" w:rsidP="0039046E">
            <w:pPr>
              <w:spacing w:line="240" w:lineRule="auto"/>
              <w:jc w:val="center"/>
              <w:rPr>
                <w:rFonts w:ascii="Times New Roman" w:hAnsi="Times New Roman" w:cs="Times New Roman"/>
                <w:sz w:val="20"/>
                <w:szCs w:val="20"/>
              </w:rPr>
            </w:pPr>
            <w:r w:rsidRPr="00782386">
              <w:rPr>
                <w:rFonts w:ascii="Times New Roman" w:hAnsi="Times New Roman" w:cs="Times New Roman"/>
                <w:sz w:val="20"/>
                <w:szCs w:val="20"/>
              </w:rPr>
              <w:t>14</w:t>
            </w:r>
          </w:p>
        </w:tc>
      </w:tr>
    </w:tbl>
    <w:p w:rsidR="0039046E" w:rsidRPr="00782386" w:rsidRDefault="0039046E" w:rsidP="0039046E">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39046E" w:rsidRPr="00782386" w:rsidRDefault="0039046E" w:rsidP="0039046E">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39046E" w:rsidRPr="00782386" w:rsidRDefault="0039046E" w:rsidP="0039046E">
      <w:pPr>
        <w:widowControl w:val="0"/>
        <w:autoSpaceDE w:val="0"/>
        <w:autoSpaceDN w:val="0"/>
        <w:adjustRightInd w:val="0"/>
        <w:spacing w:after="0" w:line="360" w:lineRule="auto"/>
        <w:ind w:firstLine="567"/>
        <w:jc w:val="center"/>
        <w:outlineLvl w:val="2"/>
        <w:rPr>
          <w:rFonts w:ascii="Times New Roman" w:hAnsi="Times New Roman" w:cs="Times New Roman"/>
          <w:b/>
          <w:bCs/>
          <w:sz w:val="26"/>
          <w:szCs w:val="26"/>
        </w:rPr>
      </w:pPr>
      <w:bookmarkStart w:id="9" w:name="_GoBack"/>
      <w:bookmarkEnd w:id="9"/>
      <w:r w:rsidRPr="00782386">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39046E" w:rsidRPr="00782386" w:rsidRDefault="0039046E" w:rsidP="0039046E">
      <w:pPr>
        <w:widowControl w:val="0"/>
        <w:autoSpaceDE w:val="0"/>
        <w:autoSpaceDN w:val="0"/>
        <w:adjustRightInd w:val="0"/>
        <w:spacing w:after="0" w:line="336" w:lineRule="auto"/>
        <w:ind w:right="-1" w:firstLine="567"/>
        <w:jc w:val="center"/>
        <w:outlineLvl w:val="2"/>
        <w:rPr>
          <w:rFonts w:ascii="Times New Roman" w:hAnsi="Times New Roman" w:cs="Times New Roman"/>
          <w:sz w:val="24"/>
          <w:szCs w:val="24"/>
        </w:rPr>
      </w:pPr>
    </w:p>
    <w:p w:rsidR="0039046E" w:rsidRPr="00782386" w:rsidRDefault="0039046E" w:rsidP="0039046E">
      <w:pPr>
        <w:widowControl w:val="0"/>
        <w:autoSpaceDE w:val="0"/>
        <w:autoSpaceDN w:val="0"/>
        <w:adjustRightInd w:val="0"/>
        <w:spacing w:after="0" w:line="336" w:lineRule="auto"/>
        <w:jc w:val="center"/>
        <w:outlineLvl w:val="2"/>
        <w:rPr>
          <w:rFonts w:ascii="Times New Roman" w:hAnsi="Times New Roman" w:cs="Times New Roman"/>
          <w:sz w:val="24"/>
          <w:szCs w:val="24"/>
        </w:rPr>
      </w:pPr>
      <w:r w:rsidRPr="00782386">
        <w:rPr>
          <w:rFonts w:ascii="Times New Roman" w:hAnsi="Times New Roman" w:cs="Times New Roman"/>
          <w:sz w:val="24"/>
          <w:szCs w:val="24"/>
        </w:rPr>
        <w:t>Федеральные законы</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782386">
          <w:rPr>
            <w:rFonts w:ascii="Times New Roman" w:hAnsi="Times New Roman"/>
          </w:rPr>
          <w:t>кодекс</w:t>
        </w:r>
      </w:hyperlink>
      <w:r w:rsidRPr="00782386">
        <w:rPr>
          <w:rFonts w:ascii="Times New Roman" w:hAnsi="Times New Roman"/>
        </w:rPr>
        <w:t xml:space="preserve">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782386">
          <w:rPr>
            <w:rFonts w:ascii="Times New Roman" w:hAnsi="Times New Roman"/>
          </w:rPr>
          <w:t>кодекс</w:t>
        </w:r>
      </w:hyperlink>
      <w:r w:rsidRPr="00782386">
        <w:rPr>
          <w:rFonts w:ascii="Times New Roman" w:hAnsi="Times New Roman"/>
        </w:rPr>
        <w:t xml:space="preserve">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782386">
          <w:rPr>
            <w:rFonts w:ascii="Times New Roman" w:hAnsi="Times New Roman"/>
          </w:rPr>
          <w:t>кодекс</w:t>
        </w:r>
      </w:hyperlink>
      <w:r w:rsidRPr="00782386">
        <w:rPr>
          <w:rFonts w:ascii="Times New Roman" w:hAnsi="Times New Roman"/>
        </w:rPr>
        <w:t xml:space="preserve">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782386">
          <w:rPr>
            <w:rFonts w:ascii="Times New Roman" w:hAnsi="Times New Roman"/>
          </w:rPr>
          <w:t>кодекс</w:t>
        </w:r>
      </w:hyperlink>
      <w:r w:rsidRPr="00782386">
        <w:rPr>
          <w:rFonts w:ascii="Times New Roman" w:hAnsi="Times New Roman"/>
        </w:rPr>
        <w:t xml:space="preserve">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Воздушный кодекс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82386">
          <w:rPr>
            <w:rFonts w:ascii="Times New Roman" w:hAnsi="Times New Roman"/>
          </w:rPr>
          <w:t>закон</w:t>
        </w:r>
      </w:hyperlink>
      <w:r w:rsidRPr="00782386">
        <w:rPr>
          <w:rFonts w:ascii="Times New Roman" w:hAnsi="Times New Roman"/>
        </w:rPr>
        <w:t xml:space="preserve"> от 06.10.2003 № 131-ФЗ «Об общих принципах организации местного самоуправления в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82386">
          <w:rPr>
            <w:rFonts w:ascii="Times New Roman" w:hAnsi="Times New Roman"/>
          </w:rPr>
          <w:t>закон</w:t>
        </w:r>
      </w:hyperlink>
      <w:r w:rsidRPr="00782386">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046E" w:rsidRPr="00782386" w:rsidRDefault="0039046E" w:rsidP="0039046E">
      <w:pPr>
        <w:pStyle w:val="1"/>
        <w:shd w:val="clear" w:color="auto" w:fill="FFFFFF"/>
        <w:spacing w:before="0" w:after="144" w:line="360" w:lineRule="auto"/>
        <w:jc w:val="both"/>
        <w:rPr>
          <w:b w:val="0"/>
          <w:bCs w:val="0"/>
          <w:sz w:val="22"/>
          <w:szCs w:val="22"/>
        </w:rPr>
      </w:pPr>
      <w:r w:rsidRPr="00782386">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782386">
          <w:rPr>
            <w:rFonts w:ascii="Times New Roman" w:hAnsi="Times New Roman"/>
          </w:rPr>
          <w:t>закон</w:t>
        </w:r>
      </w:hyperlink>
      <w:r w:rsidRPr="00782386">
        <w:rPr>
          <w:rFonts w:ascii="Times New Roman" w:hAnsi="Times New Roman"/>
        </w:rPr>
        <w:t xml:space="preserve"> от 12.02.1998 № 28-ФЗ «О гражданской обороне»;</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782386">
          <w:rPr>
            <w:rFonts w:ascii="Times New Roman" w:hAnsi="Times New Roman"/>
          </w:rPr>
          <w:t>закон</w:t>
        </w:r>
      </w:hyperlink>
      <w:r w:rsidRPr="00782386">
        <w:rPr>
          <w:rFonts w:ascii="Times New Roman" w:hAnsi="Times New Roman"/>
        </w:rPr>
        <w:t xml:space="preserve"> от 04.05.1999 № 96-ФЗ «Об охране атмосферного воздуха»;</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39046E" w:rsidRPr="00782386" w:rsidRDefault="00507501" w:rsidP="0039046E">
      <w:pPr>
        <w:pStyle w:val="ConsPlusNormal"/>
        <w:spacing w:line="336" w:lineRule="auto"/>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0039046E" w:rsidRPr="00782386">
          <w:rPr>
            <w:rFonts w:ascii="Times New Roman" w:hAnsi="Times New Roman"/>
          </w:rPr>
          <w:t>Закон</w:t>
        </w:r>
      </w:hyperlink>
      <w:r w:rsidR="0039046E" w:rsidRPr="00782386">
        <w:rPr>
          <w:rFonts w:ascii="Times New Roman" w:hAnsi="Times New Roman"/>
        </w:rPr>
        <w:t xml:space="preserve"> Российской Федерации от 21.02.1992 № 2395-1 «О недрах» статья 25;</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4" w:tooltip="Федеральный закон от 26.03.2003 N 35-ФЗ (ред. от 29.12.2014) &quot;Об электроэнергетике&quot;{КонсультантПлюс}" w:history="1">
        <w:r w:rsidRPr="00782386">
          <w:rPr>
            <w:rFonts w:ascii="Times New Roman" w:hAnsi="Times New Roman"/>
          </w:rPr>
          <w:t>закон</w:t>
        </w:r>
      </w:hyperlink>
      <w:r w:rsidRPr="00782386">
        <w:rPr>
          <w:rFonts w:ascii="Times New Roman" w:hAnsi="Times New Roman"/>
        </w:rPr>
        <w:t xml:space="preserve"> от 26.03.2003 № 35-ФЗ «Об электроэнергетике»;</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782386">
          <w:rPr>
            <w:rFonts w:ascii="Times New Roman" w:hAnsi="Times New Roman"/>
          </w:rPr>
          <w:t>закон</w:t>
        </w:r>
      </w:hyperlink>
      <w:r w:rsidRPr="00782386">
        <w:rPr>
          <w:rFonts w:ascii="Times New Roman" w:hAnsi="Times New Roman"/>
        </w:rPr>
        <w:t xml:space="preserve"> от 31.03.1999 № 69-ФЗ «О газоснабжении в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782386">
          <w:rPr>
            <w:rFonts w:ascii="Times New Roman" w:hAnsi="Times New Roman"/>
          </w:rPr>
          <w:t>закон</w:t>
        </w:r>
      </w:hyperlink>
      <w:r w:rsidRPr="00782386">
        <w:rPr>
          <w:rFonts w:ascii="Times New Roman" w:hAnsi="Times New Roman"/>
        </w:rPr>
        <w:t xml:space="preserve"> от 07.07.2003 № 126-ФЗ «О связи»;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782386">
          <w:rPr>
            <w:rFonts w:ascii="Times New Roman" w:hAnsi="Times New Roman"/>
          </w:rPr>
          <w:t>закон</w:t>
        </w:r>
      </w:hyperlink>
      <w:r w:rsidRPr="00782386">
        <w:rPr>
          <w:rFonts w:ascii="Times New Roman" w:hAnsi="Times New Roman"/>
        </w:rPr>
        <w:t xml:space="preserve"> от 27.07.2010 № 190-ФЗ «О теплоснабжении»;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782386">
          <w:rPr>
            <w:rFonts w:ascii="Times New Roman" w:hAnsi="Times New Roman"/>
          </w:rPr>
          <w:t>закон</w:t>
        </w:r>
      </w:hyperlink>
      <w:r w:rsidRPr="00782386">
        <w:rPr>
          <w:rFonts w:ascii="Times New Roman" w:hAnsi="Times New Roman"/>
        </w:rPr>
        <w:t xml:space="preserve"> от 07.12.2011 № 416-ФЗ «О водоснабжении и водоотведении»;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782386">
          <w:rPr>
            <w:rFonts w:ascii="Times New Roman" w:hAnsi="Times New Roman"/>
          </w:rPr>
          <w:t>закон</w:t>
        </w:r>
      </w:hyperlink>
      <w:r w:rsidRPr="00782386">
        <w:rPr>
          <w:rFonts w:ascii="Times New Roman" w:hAnsi="Times New Roman"/>
        </w:rPr>
        <w:t xml:space="preserve"> от 28.12.2013 № 442-ФЗ «Об основах социального обслуживания граждан в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782386">
          <w:rPr>
            <w:rFonts w:ascii="Times New Roman" w:hAnsi="Times New Roman"/>
          </w:rPr>
          <w:t>закон</w:t>
        </w:r>
      </w:hyperlink>
      <w:r w:rsidRPr="00782386">
        <w:rPr>
          <w:rFonts w:ascii="Times New Roman" w:hAnsi="Times New Roman"/>
        </w:rPr>
        <w:t xml:space="preserve"> от 19.05.1995 № 81-ФЗ «О государственных пособиях гражданам, имеющим детей»;</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782386">
          <w:rPr>
            <w:rFonts w:ascii="Times New Roman" w:hAnsi="Times New Roman"/>
          </w:rPr>
          <w:t>закон</w:t>
        </w:r>
      </w:hyperlink>
      <w:r w:rsidRPr="00782386">
        <w:rPr>
          <w:rFonts w:ascii="Times New Roman" w:hAnsi="Times New Roman"/>
        </w:rPr>
        <w:t xml:space="preserve"> от 22.07.2008 № 123-ФЗ «Технический регламент о требованиях пожарной безопасности»;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782386">
          <w:rPr>
            <w:rFonts w:ascii="Times New Roman" w:hAnsi="Times New Roman"/>
          </w:rPr>
          <w:t>закон</w:t>
        </w:r>
      </w:hyperlink>
      <w:r w:rsidRPr="00782386">
        <w:rPr>
          <w:rFonts w:ascii="Times New Roman" w:hAnsi="Times New Roman"/>
        </w:rPr>
        <w:t xml:space="preserve"> от 22.08.1995 № 151-ФЗ «Об аварийно-спасательных службах и статусе спасателей»;</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782386">
          <w:rPr>
            <w:rFonts w:ascii="Times New Roman" w:hAnsi="Times New Roman"/>
          </w:rPr>
          <w:t>закон</w:t>
        </w:r>
      </w:hyperlink>
      <w:r w:rsidRPr="00782386">
        <w:rPr>
          <w:rFonts w:ascii="Times New Roman" w:hAnsi="Times New Roman"/>
        </w:rPr>
        <w:t xml:space="preserve"> от 29.12.2012 № 273-ФЗ «Об образовании в Российской Федерации»;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782386">
          <w:rPr>
            <w:rFonts w:ascii="Times New Roman" w:hAnsi="Times New Roman"/>
          </w:rPr>
          <w:t>закон</w:t>
        </w:r>
      </w:hyperlink>
      <w:r w:rsidRPr="00782386">
        <w:rPr>
          <w:rFonts w:ascii="Times New Roman" w:hAnsi="Times New Roman"/>
        </w:rPr>
        <w:t xml:space="preserve"> от 24.06.1998 № 89-ФЗ «Об отходах производства и потребления»;</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782386">
          <w:rPr>
            <w:rFonts w:ascii="Times New Roman" w:hAnsi="Times New Roman"/>
          </w:rPr>
          <w:t>закон</w:t>
        </w:r>
      </w:hyperlink>
      <w:r w:rsidRPr="00782386">
        <w:rPr>
          <w:rFonts w:ascii="Times New Roman" w:hAnsi="Times New Roman"/>
        </w:rPr>
        <w:t xml:space="preserve"> от 30.03.1999 № 52-ФЗ «О санитарно-эпидемиологическом благополучии населения».</w:t>
      </w: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r w:rsidRPr="00782386">
        <w:rPr>
          <w:rFonts w:ascii="Times New Roman" w:hAnsi="Times New Roman"/>
          <w:sz w:val="24"/>
          <w:szCs w:val="24"/>
        </w:rPr>
        <w:t>Иные нормативные акты Российской Федерации</w:t>
      </w:r>
    </w:p>
    <w:p w:rsidR="0039046E" w:rsidRPr="00782386" w:rsidRDefault="0039046E" w:rsidP="0039046E">
      <w:pPr>
        <w:pStyle w:val="ConsPlusNormal"/>
        <w:spacing w:line="360" w:lineRule="auto"/>
        <w:ind w:firstLine="567"/>
        <w:jc w:val="center"/>
        <w:outlineLvl w:val="3"/>
        <w:rPr>
          <w:rFonts w:ascii="Times New Roman" w:hAnsi="Times New Roman"/>
        </w:rPr>
      </w:pPr>
    </w:p>
    <w:p w:rsidR="0039046E" w:rsidRPr="00782386" w:rsidRDefault="00507501" w:rsidP="0039046E">
      <w:pPr>
        <w:pStyle w:val="ConsPlusNormal"/>
        <w:spacing w:line="360" w:lineRule="auto"/>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0039046E" w:rsidRPr="00782386">
          <w:rPr>
            <w:rFonts w:ascii="Times New Roman" w:hAnsi="Times New Roman"/>
          </w:rPr>
          <w:t>Распоряжение</w:t>
        </w:r>
      </w:hyperlink>
      <w:r w:rsidR="0039046E" w:rsidRPr="00782386">
        <w:rPr>
          <w:rFonts w:ascii="Times New Roman" w:hAnsi="Times New Roman"/>
        </w:rPr>
        <w:t xml:space="preserve"> Правительства Российской Федерации от 03.07.1996 № 1063-р                           (О Социальных нормативах и нормах);</w:t>
      </w:r>
    </w:p>
    <w:p w:rsidR="0039046E" w:rsidRPr="00782386" w:rsidRDefault="00507501" w:rsidP="0039046E">
      <w:pPr>
        <w:pStyle w:val="ConsPlusNormal"/>
        <w:spacing w:line="360" w:lineRule="auto"/>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39046E" w:rsidRPr="00782386">
          <w:rPr>
            <w:rFonts w:ascii="Times New Roman" w:hAnsi="Times New Roman"/>
          </w:rPr>
          <w:t>Распоряжение</w:t>
        </w:r>
      </w:hyperlink>
      <w:r w:rsidR="0039046E" w:rsidRPr="00782386">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39046E" w:rsidRPr="00782386" w:rsidRDefault="00507501" w:rsidP="0039046E">
      <w:pPr>
        <w:pStyle w:val="ConsPlusNormal"/>
        <w:spacing w:line="360" w:lineRule="auto"/>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39046E" w:rsidRPr="00782386">
          <w:rPr>
            <w:rFonts w:ascii="Times New Roman" w:hAnsi="Times New Roman"/>
          </w:rPr>
          <w:t>Распоряжение</w:t>
        </w:r>
      </w:hyperlink>
      <w:r w:rsidR="0039046E" w:rsidRPr="00782386">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39046E" w:rsidRPr="00782386" w:rsidRDefault="00507501" w:rsidP="0039046E">
      <w:pPr>
        <w:pStyle w:val="ConsPlusNormal"/>
        <w:spacing w:line="360" w:lineRule="auto"/>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39046E" w:rsidRPr="00782386">
          <w:rPr>
            <w:rFonts w:ascii="Times New Roman" w:hAnsi="Times New Roman"/>
          </w:rPr>
          <w:t>Постановление</w:t>
        </w:r>
      </w:hyperlink>
      <w:r w:rsidR="0039046E" w:rsidRPr="00782386">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9046E" w:rsidRPr="00782386" w:rsidRDefault="00507501" w:rsidP="0039046E">
      <w:pPr>
        <w:pStyle w:val="ConsPlusNormal"/>
        <w:spacing w:line="360" w:lineRule="auto"/>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39046E" w:rsidRPr="00782386">
          <w:rPr>
            <w:rFonts w:ascii="Times New Roman" w:hAnsi="Times New Roman"/>
          </w:rPr>
          <w:t>Постановление</w:t>
        </w:r>
      </w:hyperlink>
      <w:r w:rsidR="0039046E" w:rsidRPr="00782386">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39046E" w:rsidRPr="00782386" w:rsidRDefault="00507501" w:rsidP="0039046E">
      <w:pPr>
        <w:pStyle w:val="ConsPlusNormal"/>
        <w:spacing w:line="360" w:lineRule="auto"/>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39046E" w:rsidRPr="00782386">
          <w:rPr>
            <w:rFonts w:ascii="Times New Roman" w:hAnsi="Times New Roman"/>
          </w:rPr>
          <w:t>Постановление</w:t>
        </w:r>
      </w:hyperlink>
      <w:r w:rsidR="0039046E" w:rsidRPr="00782386">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39046E" w:rsidRPr="00782386" w:rsidRDefault="00507501" w:rsidP="0039046E">
      <w:pPr>
        <w:pStyle w:val="ConsPlusNormal"/>
        <w:spacing w:line="360" w:lineRule="auto"/>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39046E" w:rsidRPr="00782386">
          <w:rPr>
            <w:rFonts w:ascii="Times New Roman" w:hAnsi="Times New Roman"/>
          </w:rPr>
          <w:t>Приказ</w:t>
        </w:r>
      </w:hyperlink>
      <w:r w:rsidR="0039046E" w:rsidRPr="00782386">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39046E" w:rsidRPr="00782386" w:rsidRDefault="00507501" w:rsidP="0039046E">
      <w:pPr>
        <w:pStyle w:val="ConsPlusNormal"/>
        <w:spacing w:line="360" w:lineRule="auto"/>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39046E" w:rsidRPr="00782386">
          <w:rPr>
            <w:rFonts w:ascii="Times New Roman" w:hAnsi="Times New Roman"/>
          </w:rPr>
          <w:t>Приказ</w:t>
        </w:r>
      </w:hyperlink>
      <w:r w:rsidR="0039046E" w:rsidRPr="00782386">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39046E" w:rsidRPr="00782386" w:rsidRDefault="00507501" w:rsidP="0039046E">
      <w:pPr>
        <w:pStyle w:val="ConsPlusNormal"/>
        <w:spacing w:line="360" w:lineRule="auto"/>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39046E" w:rsidRPr="00782386">
          <w:rPr>
            <w:rFonts w:ascii="Times New Roman" w:hAnsi="Times New Roman"/>
          </w:rPr>
          <w:t>Приказ</w:t>
        </w:r>
      </w:hyperlink>
      <w:r w:rsidR="0039046E" w:rsidRPr="00782386">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39046E" w:rsidRPr="00782386" w:rsidRDefault="00507501" w:rsidP="0039046E">
      <w:pPr>
        <w:pStyle w:val="ConsPlusNormal"/>
        <w:spacing w:line="360" w:lineRule="auto"/>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39046E" w:rsidRPr="00782386">
          <w:rPr>
            <w:rFonts w:ascii="Times New Roman" w:hAnsi="Times New Roman"/>
          </w:rPr>
          <w:t>Приказ</w:t>
        </w:r>
      </w:hyperlink>
      <w:r w:rsidR="0039046E" w:rsidRPr="00782386">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9046E" w:rsidRPr="00782386" w:rsidRDefault="0039046E" w:rsidP="0039046E">
      <w:pPr>
        <w:pStyle w:val="ConsPlusNormal"/>
        <w:spacing w:line="360" w:lineRule="auto"/>
        <w:ind w:firstLine="567"/>
        <w:jc w:val="both"/>
        <w:rPr>
          <w:rFonts w:ascii="Times New Roman" w:hAnsi="Times New Roman"/>
        </w:rPr>
      </w:pPr>
      <w:r w:rsidRPr="00782386">
        <w:rPr>
          <w:rFonts w:ascii="Times New Roman" w:hAnsi="Times New Roman"/>
        </w:rPr>
        <w:t>Ветеринарно-санитарные правила сбора, утилизации и уничтожения биологических отходов;</w:t>
      </w:r>
    </w:p>
    <w:p w:rsidR="0039046E" w:rsidRPr="00782386" w:rsidRDefault="00507501" w:rsidP="0039046E">
      <w:pPr>
        <w:pStyle w:val="ConsPlusNormal"/>
        <w:spacing w:line="360" w:lineRule="auto"/>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39046E" w:rsidRPr="00782386">
          <w:rPr>
            <w:rFonts w:ascii="Times New Roman" w:hAnsi="Times New Roman"/>
          </w:rPr>
          <w:t>Приказ</w:t>
        </w:r>
      </w:hyperlink>
      <w:r w:rsidR="0039046E" w:rsidRPr="00782386">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9046E" w:rsidRPr="00782386" w:rsidRDefault="0039046E" w:rsidP="0039046E">
      <w:pPr>
        <w:pStyle w:val="ConsPlusNormal"/>
        <w:spacing w:line="276" w:lineRule="auto"/>
        <w:ind w:firstLine="709"/>
        <w:jc w:val="both"/>
        <w:rPr>
          <w:rFonts w:ascii="Times New Roman" w:hAnsi="Times New Roman"/>
        </w:rPr>
      </w:pPr>
    </w:p>
    <w:p w:rsidR="0039046E" w:rsidRPr="00782386" w:rsidRDefault="0039046E" w:rsidP="0039046E">
      <w:pPr>
        <w:pStyle w:val="ConsPlusNormal"/>
        <w:spacing w:line="276" w:lineRule="auto"/>
        <w:ind w:firstLine="709"/>
        <w:jc w:val="both"/>
        <w:rPr>
          <w:rFonts w:ascii="Times New Roman" w:hAnsi="Times New Roman"/>
        </w:rPr>
      </w:pPr>
    </w:p>
    <w:p w:rsidR="0039046E" w:rsidRPr="00782386" w:rsidRDefault="0039046E" w:rsidP="0039046E">
      <w:pPr>
        <w:pStyle w:val="ConsPlusNormal"/>
        <w:spacing w:line="276" w:lineRule="auto"/>
        <w:ind w:firstLine="709"/>
        <w:jc w:val="both"/>
        <w:rPr>
          <w:rFonts w:ascii="Times New Roman" w:hAnsi="Times New Roman"/>
        </w:rPr>
      </w:pP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r w:rsidRPr="00782386">
        <w:rPr>
          <w:rFonts w:ascii="Times New Roman" w:hAnsi="Times New Roman"/>
          <w:sz w:val="24"/>
          <w:szCs w:val="24"/>
        </w:rPr>
        <w:t>Нормативные правовые акты Липецкой области</w:t>
      </w:r>
    </w:p>
    <w:p w:rsidR="0039046E" w:rsidRPr="00782386" w:rsidRDefault="0039046E" w:rsidP="0039046E">
      <w:pPr>
        <w:pStyle w:val="ConsPlusNormal"/>
        <w:spacing w:line="360" w:lineRule="auto"/>
        <w:ind w:firstLine="567"/>
        <w:jc w:val="center"/>
        <w:outlineLvl w:val="3"/>
        <w:rPr>
          <w:rFonts w:ascii="Times New Roman" w:hAnsi="Times New Roman"/>
        </w:rPr>
      </w:pP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08.01.2003 г. № 33-ОЗ «Об охране окружающей среды Липецкой области»;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06.04.2007 г. № 34-ОЗ «О схеме территориального планирования Липецкой области»;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39046E" w:rsidRPr="00782386" w:rsidRDefault="0039046E" w:rsidP="0039046E">
      <w:pPr>
        <w:spacing w:after="0" w:line="360" w:lineRule="auto"/>
        <w:ind w:firstLine="567"/>
        <w:jc w:val="both"/>
        <w:rPr>
          <w:rFonts w:ascii="Times New Roman" w:hAnsi="Times New Roman" w:cs="Times New Roman"/>
        </w:rPr>
      </w:pPr>
      <w:r w:rsidRPr="00782386">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39046E" w:rsidRPr="00782386" w:rsidRDefault="0039046E" w:rsidP="0039046E">
      <w:pPr>
        <w:spacing w:after="0" w:line="360" w:lineRule="auto"/>
        <w:ind w:firstLine="567"/>
        <w:rPr>
          <w:rFonts w:ascii="Times New Roman" w:hAnsi="Times New Roman" w:cs="Times New Roman"/>
        </w:rPr>
      </w:pP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r w:rsidRPr="00782386">
        <w:rPr>
          <w:rFonts w:ascii="Times New Roman" w:hAnsi="Times New Roman"/>
          <w:sz w:val="24"/>
          <w:szCs w:val="24"/>
        </w:rPr>
        <w:t>Нормативные правовые акты Усманского муниципального района</w:t>
      </w:r>
    </w:p>
    <w:p w:rsidR="0039046E" w:rsidRPr="00782386" w:rsidRDefault="0039046E" w:rsidP="0039046E">
      <w:pPr>
        <w:pStyle w:val="ConsPlusNormal"/>
        <w:spacing w:line="360" w:lineRule="auto"/>
        <w:ind w:firstLine="567"/>
        <w:jc w:val="center"/>
        <w:outlineLvl w:val="3"/>
        <w:rPr>
          <w:rFonts w:ascii="Times New Roman" w:hAnsi="Times New Roman"/>
          <w:color w:val="0070C0"/>
          <w:sz w:val="24"/>
          <w:szCs w:val="24"/>
        </w:rPr>
      </w:pP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p>
    <w:p w:rsidR="0039046E" w:rsidRPr="00782386" w:rsidRDefault="0039046E" w:rsidP="0039046E">
      <w:pPr>
        <w:spacing w:after="0" w:line="360" w:lineRule="auto"/>
        <w:ind w:firstLine="567"/>
        <w:jc w:val="center"/>
        <w:rPr>
          <w:rFonts w:ascii="Times New Roman" w:hAnsi="Times New Roman" w:cs="Times New Roman"/>
          <w:color w:val="FF0000"/>
          <w:sz w:val="24"/>
          <w:szCs w:val="24"/>
        </w:rPr>
      </w:pPr>
      <w:r w:rsidRPr="00782386">
        <w:rPr>
          <w:rFonts w:ascii="Times New Roman" w:hAnsi="Times New Roman" w:cs="Times New Roman"/>
          <w:sz w:val="24"/>
          <w:szCs w:val="24"/>
        </w:rPr>
        <w:t>Нормативные правовые акты сельского поселения Пашковский сельсовет Усманского муниципального района</w:t>
      </w:r>
    </w:p>
    <w:p w:rsidR="0039046E" w:rsidRPr="00782386" w:rsidRDefault="0039046E" w:rsidP="0039046E">
      <w:pPr>
        <w:spacing w:after="0" w:line="360" w:lineRule="auto"/>
        <w:ind w:firstLine="567"/>
        <w:rPr>
          <w:rFonts w:ascii="Times New Roman" w:hAnsi="Times New Roman" w:cs="Times New Roman"/>
          <w:color w:val="0070C0"/>
        </w:rPr>
      </w:pPr>
    </w:p>
    <w:p w:rsidR="0039046E" w:rsidRPr="00782386" w:rsidRDefault="0039046E" w:rsidP="0039046E">
      <w:pPr>
        <w:spacing w:after="0" w:line="360" w:lineRule="auto"/>
        <w:ind w:firstLine="567"/>
        <w:rPr>
          <w:rFonts w:ascii="Times New Roman" w:hAnsi="Times New Roman" w:cs="Times New Roman"/>
          <w:color w:val="0070C0"/>
        </w:rPr>
      </w:pPr>
    </w:p>
    <w:p w:rsidR="0039046E" w:rsidRPr="00782386" w:rsidRDefault="0039046E" w:rsidP="0039046E">
      <w:pPr>
        <w:pStyle w:val="ConsPlusNormal"/>
        <w:spacing w:line="360" w:lineRule="auto"/>
        <w:ind w:firstLine="567"/>
        <w:jc w:val="center"/>
        <w:outlineLvl w:val="3"/>
        <w:rPr>
          <w:rFonts w:ascii="Times New Roman" w:hAnsi="Times New Roman"/>
          <w:sz w:val="24"/>
          <w:szCs w:val="24"/>
        </w:rPr>
      </w:pPr>
      <w:r w:rsidRPr="00782386">
        <w:rPr>
          <w:rFonts w:ascii="Times New Roman" w:hAnsi="Times New Roman"/>
          <w:sz w:val="24"/>
          <w:szCs w:val="24"/>
        </w:rPr>
        <w:t>Своды правил по проектированию и строительству (СП)</w:t>
      </w:r>
    </w:p>
    <w:p w:rsidR="0039046E" w:rsidRPr="00782386" w:rsidRDefault="0039046E" w:rsidP="0039046E">
      <w:pPr>
        <w:pStyle w:val="ConsPlusNormal"/>
        <w:spacing w:line="360" w:lineRule="auto"/>
        <w:ind w:firstLine="567"/>
        <w:jc w:val="center"/>
        <w:outlineLvl w:val="3"/>
        <w:rPr>
          <w:rFonts w:ascii="Times New Roman" w:hAnsi="Times New Roman"/>
        </w:rPr>
      </w:pP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145.13330.2012. Свод правил. Дома-интернаты. Правила проектирования;</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35-106-2003. Расчет и размещение учреждений социального обслуживания пожилых людей;</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31.13330.2012. Свод правил. Водоснабжение. Наружные сети и сооружения. Актуализированная редакция СНиП 2.04.02-84*;</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32.13330.2012. Свод правил. Канализация. Наружные сети и сооружения. Актуализированная редакция СНиП 2.04.03-85;</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62.13330.2011. Свод правил. Газораспределительные системы. Актуализированная редакция СНиП 42-01-2002;</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50.13330.2012. Свод правил. Тепловая защита зданий. Актуализированная редакция СНиП 23-02-2003;</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113.13330.2012. Свод правил. Стоянки автомобилей. Актуализированная редакция СНиП 21-02-99*;</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34.13330.2012. Свод правил. Автомобильные дороги. Актуализированная редакция СНиП 2.05.02-85*;</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39.13330.2012. Свод правил. Плотины из грунтовых материалов. Актуализированная редакция СНиП 2.06.05-84*;</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131.13330.2012. Свод правил. Строительная климатология. Актуализированная редакция СНиП 23-01-99*;</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31-115-2006. Открытые плоскостные физкультурно-спортивные сооружения;</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31-113-2004. Бассейны для плавания;</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31-112-2004. Физкультурно-спортивные залы. Части 1 и 2;</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59.13330.2012. Свод правил. Доступность зданий и сооружений для маломобильных групп населения. Актуализированная редакция СНиП 35-01-2001;</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35-101-2001. Проектирование зданий и сооружений с учетом доступности для маломобильных групп населения. Общие положения;</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35-102-2001. Жилая среда с планировочными элементами, доступными инвалидам;</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31-102-99. Требования доступности общественных зданий и сооружений для инвалидов и других маломобильных посетителей;</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35-103-2001. Общественные здания и сооружения, доступные маломобильным посетителям;</w:t>
      </w:r>
    </w:p>
    <w:p w:rsidR="0039046E" w:rsidRPr="00782386" w:rsidRDefault="0039046E" w:rsidP="0039046E">
      <w:pPr>
        <w:pStyle w:val="ConsPlusNormal"/>
        <w:spacing w:line="360" w:lineRule="auto"/>
        <w:ind w:right="-1" w:firstLine="567"/>
        <w:jc w:val="both"/>
        <w:rPr>
          <w:rFonts w:ascii="Times New Roman" w:hAnsi="Times New Roman"/>
        </w:rPr>
      </w:pPr>
      <w:r w:rsidRPr="00782386">
        <w:rPr>
          <w:rFonts w:ascii="Times New Roman" w:hAnsi="Times New Roman"/>
        </w:rPr>
        <w:t>СП 54.13330.2011. Свод правил. Здания жилые многоквартирные. Актуализированная редакция СНиП 31-01-2003.</w:t>
      </w:r>
    </w:p>
    <w:p w:rsidR="0039046E" w:rsidRPr="00782386" w:rsidRDefault="0039046E" w:rsidP="0039046E">
      <w:pPr>
        <w:pStyle w:val="ConsPlusNormal"/>
        <w:spacing w:line="276" w:lineRule="auto"/>
        <w:ind w:firstLine="709"/>
        <w:jc w:val="both"/>
        <w:rPr>
          <w:rFonts w:ascii="Times New Roman" w:hAnsi="Times New Roman"/>
        </w:rPr>
      </w:pPr>
    </w:p>
    <w:p w:rsidR="0039046E" w:rsidRPr="00782386" w:rsidRDefault="0039046E" w:rsidP="0039046E">
      <w:pPr>
        <w:pStyle w:val="ConsPlusNormal"/>
        <w:spacing w:line="336" w:lineRule="auto"/>
        <w:ind w:right="-1" w:firstLine="567"/>
        <w:jc w:val="center"/>
        <w:outlineLvl w:val="3"/>
        <w:rPr>
          <w:rFonts w:ascii="Times New Roman" w:hAnsi="Times New Roman"/>
          <w:sz w:val="24"/>
          <w:szCs w:val="24"/>
        </w:rPr>
      </w:pPr>
      <w:r w:rsidRPr="00782386">
        <w:rPr>
          <w:rFonts w:ascii="Times New Roman" w:hAnsi="Times New Roman"/>
          <w:sz w:val="24"/>
          <w:szCs w:val="24"/>
        </w:rPr>
        <w:t>Строительные нормы и правила (СНиП)</w:t>
      </w:r>
    </w:p>
    <w:p w:rsidR="0039046E" w:rsidRPr="00782386" w:rsidRDefault="0039046E" w:rsidP="0039046E">
      <w:pPr>
        <w:pStyle w:val="ConsPlusNormal"/>
        <w:spacing w:line="336" w:lineRule="auto"/>
        <w:ind w:right="-1" w:firstLine="567"/>
        <w:jc w:val="center"/>
        <w:outlineLvl w:val="3"/>
        <w:rPr>
          <w:rFonts w:ascii="Times New Roman" w:hAnsi="Times New Roman"/>
        </w:rPr>
      </w:pP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СНиП 2.07.01-89* Градостроительство. Планировка и застройка городских и сельских поселений;</w:t>
      </w: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Рекомендации по проектированию улиц и дорог городов и сельских поселений (составлены к главе СНиП 2.07.01-89*);</w:t>
      </w: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СНиП 2.05.02-85. Автомобильные дороги;</w:t>
      </w: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СНиП 2.01.51-90. Инженерно-технические мероприятия гражданской обороны;</w:t>
      </w: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СНиП 2.06.15-85. Инженерная защита территории от затопления и подтопления;</w:t>
      </w:r>
    </w:p>
    <w:p w:rsidR="0039046E" w:rsidRPr="00782386" w:rsidRDefault="0039046E" w:rsidP="0039046E">
      <w:pPr>
        <w:pStyle w:val="ConsPlusNormal"/>
        <w:spacing w:line="336" w:lineRule="auto"/>
        <w:ind w:right="-1" w:firstLine="567"/>
        <w:jc w:val="both"/>
        <w:rPr>
          <w:rFonts w:ascii="Times New Roman" w:hAnsi="Times New Roman"/>
        </w:rPr>
      </w:pPr>
      <w:r w:rsidRPr="00782386">
        <w:rPr>
          <w:rFonts w:ascii="Times New Roman" w:hAnsi="Times New Roman"/>
        </w:rPr>
        <w:t>СНиП 2.01.28-85. Полигоны по обезвреживанию и захоронению токсичных промышленных отходов. Основные положения по проектированию.</w:t>
      </w:r>
    </w:p>
    <w:p w:rsidR="0039046E" w:rsidRPr="00782386" w:rsidRDefault="0039046E" w:rsidP="0039046E">
      <w:pPr>
        <w:pStyle w:val="ConsPlusNormal"/>
        <w:spacing w:line="336" w:lineRule="auto"/>
        <w:ind w:firstLine="709"/>
        <w:jc w:val="both"/>
        <w:rPr>
          <w:rFonts w:ascii="Times New Roman" w:hAnsi="Times New Roman"/>
        </w:rPr>
      </w:pPr>
    </w:p>
    <w:p w:rsidR="0039046E" w:rsidRPr="00782386" w:rsidRDefault="0039046E" w:rsidP="0039046E">
      <w:pPr>
        <w:pStyle w:val="ConsPlusNormal"/>
        <w:spacing w:line="336" w:lineRule="auto"/>
        <w:ind w:firstLine="567"/>
        <w:jc w:val="center"/>
        <w:outlineLvl w:val="3"/>
        <w:rPr>
          <w:rFonts w:ascii="Times New Roman" w:hAnsi="Times New Roman"/>
          <w:sz w:val="24"/>
          <w:szCs w:val="24"/>
        </w:rPr>
      </w:pPr>
      <w:r w:rsidRPr="00782386">
        <w:rPr>
          <w:rFonts w:ascii="Times New Roman" w:hAnsi="Times New Roman"/>
          <w:sz w:val="24"/>
          <w:szCs w:val="24"/>
        </w:rPr>
        <w:t>Санитарно-эпидемиологические правила и нормативы (СанПиН)</w:t>
      </w:r>
    </w:p>
    <w:p w:rsidR="0039046E" w:rsidRPr="00782386" w:rsidRDefault="0039046E" w:rsidP="0039046E">
      <w:pPr>
        <w:pStyle w:val="ConsPlusNormal"/>
        <w:spacing w:line="336" w:lineRule="auto"/>
        <w:jc w:val="both"/>
        <w:outlineLvl w:val="3"/>
        <w:rPr>
          <w:rFonts w:ascii="Times New Roman" w:hAnsi="Times New Roman"/>
        </w:rPr>
      </w:pPr>
    </w:p>
    <w:p w:rsidR="0039046E" w:rsidRPr="00782386" w:rsidRDefault="00507501" w:rsidP="0039046E">
      <w:pPr>
        <w:pStyle w:val="ConsPlusNormal"/>
        <w:spacing w:line="336" w:lineRule="auto"/>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39046E" w:rsidRPr="00782386">
          <w:rPr>
            <w:rFonts w:ascii="Times New Roman" w:hAnsi="Times New Roman"/>
          </w:rPr>
          <w:t>СанПиН</w:t>
        </w:r>
      </w:hyperlink>
      <w:r w:rsidR="0039046E" w:rsidRPr="00782386">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39046E" w:rsidRPr="00782386" w:rsidRDefault="00507501" w:rsidP="0039046E">
      <w:pPr>
        <w:pStyle w:val="ConsPlusNormal"/>
        <w:spacing w:line="336" w:lineRule="auto"/>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39046E" w:rsidRPr="00782386">
          <w:rPr>
            <w:rFonts w:ascii="Times New Roman" w:hAnsi="Times New Roman"/>
          </w:rPr>
          <w:t>СанПиН</w:t>
        </w:r>
      </w:hyperlink>
      <w:r w:rsidR="0039046E" w:rsidRPr="00782386">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39046E" w:rsidRPr="00782386" w:rsidRDefault="00507501" w:rsidP="0039046E">
      <w:pPr>
        <w:pStyle w:val="ConsPlusNormal"/>
        <w:spacing w:line="336" w:lineRule="auto"/>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39046E" w:rsidRPr="00782386">
          <w:rPr>
            <w:rFonts w:ascii="Times New Roman" w:hAnsi="Times New Roman"/>
          </w:rPr>
          <w:t>СанПиН</w:t>
        </w:r>
      </w:hyperlink>
      <w:r w:rsidR="0039046E" w:rsidRPr="00782386">
        <w:rPr>
          <w:rFonts w:ascii="Times New Roman" w:hAnsi="Times New Roman"/>
        </w:rPr>
        <w:t> 2.1.3.2630-10 «Санитарно-эпидемиологические требования к организациям, осуществляющим медицинскую деятельность»;</w:t>
      </w:r>
    </w:p>
    <w:p w:rsidR="0039046E" w:rsidRPr="00782386" w:rsidRDefault="00507501" w:rsidP="0039046E">
      <w:pPr>
        <w:pStyle w:val="ConsPlusNormal"/>
        <w:spacing w:line="336" w:lineRule="auto"/>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39046E" w:rsidRPr="00782386">
          <w:rPr>
            <w:rFonts w:ascii="Times New Roman" w:hAnsi="Times New Roman"/>
          </w:rPr>
          <w:t>СанПиН</w:t>
        </w:r>
      </w:hyperlink>
      <w:r w:rsidR="0039046E" w:rsidRPr="00782386">
        <w:rPr>
          <w:rFonts w:ascii="Times New Roman" w:hAnsi="Times New Roman"/>
        </w:rPr>
        <w:t> 2.2.1/2.1.1.1200-03 «Санитарно-защитные зоны и санитарная классификация предприятий, сооружений и иных объектов»;</w:t>
      </w:r>
    </w:p>
    <w:p w:rsidR="0039046E" w:rsidRPr="00782386" w:rsidRDefault="00507501" w:rsidP="0039046E">
      <w:pPr>
        <w:pStyle w:val="ConsPlusNormal"/>
        <w:spacing w:line="336" w:lineRule="auto"/>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39046E" w:rsidRPr="00782386">
          <w:rPr>
            <w:rFonts w:ascii="Times New Roman" w:hAnsi="Times New Roman"/>
          </w:rPr>
          <w:t>СанПиН</w:t>
        </w:r>
      </w:hyperlink>
      <w:r w:rsidR="0039046E" w:rsidRPr="00782386">
        <w:rPr>
          <w:rFonts w:ascii="Times New Roman" w:hAnsi="Times New Roman"/>
        </w:rPr>
        <w:t> 2.1.6.1032-01 «Гигиенические требования к обеспечению качества атмосферного воздуха населенных мест»;</w:t>
      </w:r>
    </w:p>
    <w:p w:rsidR="0039046E" w:rsidRPr="00782386" w:rsidRDefault="00507501" w:rsidP="0039046E">
      <w:pPr>
        <w:pStyle w:val="ConsPlusNormal"/>
        <w:spacing w:line="336" w:lineRule="auto"/>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39046E" w:rsidRPr="00782386">
          <w:rPr>
            <w:rFonts w:ascii="Times New Roman" w:hAnsi="Times New Roman"/>
          </w:rPr>
          <w:t>СанПиН</w:t>
        </w:r>
      </w:hyperlink>
      <w:r w:rsidR="0039046E" w:rsidRPr="00782386">
        <w:rPr>
          <w:rFonts w:ascii="Times New Roman" w:hAnsi="Times New Roman"/>
        </w:rPr>
        <w:t> 2.1.8/2.2.4.1383-03 «Гигиенические требования к размещению и эксплуатации передающих радиотехнических объектов»;</w:t>
      </w:r>
    </w:p>
    <w:p w:rsidR="0039046E" w:rsidRPr="00782386" w:rsidRDefault="00507501" w:rsidP="0039046E">
      <w:pPr>
        <w:pStyle w:val="ConsPlusNormal"/>
        <w:spacing w:line="336" w:lineRule="auto"/>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39046E" w:rsidRPr="00782386">
          <w:rPr>
            <w:rFonts w:ascii="Times New Roman" w:hAnsi="Times New Roman"/>
          </w:rPr>
          <w:t>СанПиН</w:t>
        </w:r>
      </w:hyperlink>
      <w:r w:rsidR="0039046E" w:rsidRPr="00782386">
        <w:rPr>
          <w:rFonts w:ascii="Times New Roman" w:hAnsi="Times New Roman"/>
        </w:rPr>
        <w:t> 2.1.8/2.2.4.1190-03. «Гигиенические требования к размещению и эксплуатации средств сухопутной подвижной радиосвязи»;</w:t>
      </w:r>
    </w:p>
    <w:p w:rsidR="0039046E" w:rsidRPr="00782386" w:rsidRDefault="00507501" w:rsidP="0039046E">
      <w:pPr>
        <w:pStyle w:val="ConsPlusNormal"/>
        <w:spacing w:line="336" w:lineRule="auto"/>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39046E" w:rsidRPr="00782386">
          <w:rPr>
            <w:rFonts w:ascii="Times New Roman" w:hAnsi="Times New Roman"/>
          </w:rPr>
          <w:t>СП</w:t>
        </w:r>
      </w:hyperlink>
      <w:r w:rsidR="0039046E" w:rsidRPr="00782386">
        <w:rPr>
          <w:rFonts w:ascii="Times New Roman" w:hAnsi="Times New Roman"/>
        </w:rPr>
        <w:t> 2.1.7.1038-01 «Гигиенические требования к устройству и содержанию полигонов для твердых бытовых отходов».</w:t>
      </w:r>
    </w:p>
    <w:p w:rsidR="0039046E" w:rsidRPr="00782386" w:rsidRDefault="0039046E" w:rsidP="0039046E">
      <w:pPr>
        <w:pStyle w:val="ConsPlusNormal"/>
        <w:spacing w:line="336" w:lineRule="auto"/>
        <w:ind w:firstLine="709"/>
        <w:jc w:val="both"/>
        <w:rPr>
          <w:rFonts w:ascii="Times New Roman" w:hAnsi="Times New Roman"/>
        </w:rPr>
      </w:pPr>
    </w:p>
    <w:p w:rsidR="0039046E" w:rsidRPr="00782386" w:rsidRDefault="0039046E" w:rsidP="0039046E">
      <w:pPr>
        <w:pStyle w:val="ConsPlusNormal"/>
        <w:spacing w:line="336" w:lineRule="auto"/>
        <w:jc w:val="center"/>
        <w:outlineLvl w:val="3"/>
        <w:rPr>
          <w:rFonts w:ascii="Times New Roman" w:hAnsi="Times New Roman"/>
          <w:sz w:val="24"/>
          <w:szCs w:val="24"/>
        </w:rPr>
      </w:pPr>
      <w:r w:rsidRPr="00782386">
        <w:rPr>
          <w:rFonts w:ascii="Times New Roman" w:hAnsi="Times New Roman"/>
          <w:sz w:val="24"/>
          <w:szCs w:val="24"/>
        </w:rPr>
        <w:t>Государственные стандарты (ГОСТ)</w:t>
      </w:r>
    </w:p>
    <w:p w:rsidR="0039046E" w:rsidRPr="00782386" w:rsidRDefault="0039046E" w:rsidP="0039046E">
      <w:pPr>
        <w:pStyle w:val="ConsPlusNormal"/>
        <w:spacing w:line="336" w:lineRule="auto"/>
        <w:jc w:val="center"/>
        <w:outlineLvl w:val="3"/>
        <w:rPr>
          <w:rFonts w:ascii="Times New Roman" w:hAnsi="Times New Roman"/>
        </w:rPr>
      </w:pP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39046E" w:rsidRPr="00782386" w:rsidRDefault="00507501" w:rsidP="0039046E">
      <w:pPr>
        <w:pStyle w:val="ConsPlusNormal"/>
        <w:spacing w:line="336" w:lineRule="auto"/>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39046E" w:rsidRPr="00782386">
          <w:rPr>
            <w:rFonts w:ascii="Times New Roman" w:hAnsi="Times New Roman"/>
          </w:rPr>
          <w:t>ГОСТ</w:t>
        </w:r>
      </w:hyperlink>
      <w:r w:rsidR="0039046E" w:rsidRPr="00782386">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39046E" w:rsidRPr="00782386" w:rsidRDefault="0039046E" w:rsidP="0039046E">
      <w:pPr>
        <w:pStyle w:val="ConsPlusNormal"/>
        <w:spacing w:line="336" w:lineRule="auto"/>
        <w:ind w:firstLine="567"/>
        <w:jc w:val="both"/>
        <w:rPr>
          <w:rFonts w:ascii="Times New Roman" w:hAnsi="Times New Roman"/>
        </w:rPr>
      </w:pPr>
    </w:p>
    <w:p w:rsidR="0039046E" w:rsidRPr="00782386" w:rsidRDefault="0039046E" w:rsidP="0039046E">
      <w:pPr>
        <w:pStyle w:val="ConsPlusNormal"/>
        <w:spacing w:line="336" w:lineRule="auto"/>
        <w:ind w:firstLine="567"/>
        <w:jc w:val="center"/>
        <w:outlineLvl w:val="3"/>
        <w:rPr>
          <w:rFonts w:ascii="Times New Roman" w:hAnsi="Times New Roman"/>
          <w:sz w:val="24"/>
          <w:szCs w:val="24"/>
        </w:rPr>
      </w:pPr>
      <w:r w:rsidRPr="00782386">
        <w:rPr>
          <w:rFonts w:ascii="Times New Roman" w:hAnsi="Times New Roman"/>
          <w:sz w:val="24"/>
          <w:szCs w:val="24"/>
        </w:rPr>
        <w:t>Нормы пожарной безопасности (НПБ)</w:t>
      </w:r>
    </w:p>
    <w:p w:rsidR="0039046E" w:rsidRPr="00782386" w:rsidRDefault="0039046E" w:rsidP="0039046E">
      <w:pPr>
        <w:pStyle w:val="ConsPlusNormal"/>
        <w:spacing w:line="336" w:lineRule="auto"/>
        <w:ind w:firstLine="567"/>
        <w:jc w:val="center"/>
        <w:outlineLvl w:val="3"/>
        <w:rPr>
          <w:rFonts w:ascii="Times New Roman" w:hAnsi="Times New Roman"/>
        </w:rPr>
      </w:pP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НПБ 101-95 Нормы проектирования объектов пожарной охраны.</w:t>
      </w:r>
    </w:p>
    <w:p w:rsidR="0039046E" w:rsidRPr="00782386" w:rsidRDefault="0039046E" w:rsidP="0039046E">
      <w:pPr>
        <w:pStyle w:val="ConsPlusNormal"/>
        <w:spacing w:line="336" w:lineRule="auto"/>
        <w:ind w:firstLine="567"/>
        <w:jc w:val="both"/>
        <w:rPr>
          <w:rFonts w:ascii="Times New Roman" w:hAnsi="Times New Roman"/>
        </w:rPr>
      </w:pPr>
    </w:p>
    <w:p w:rsidR="0039046E" w:rsidRPr="00782386" w:rsidRDefault="0039046E" w:rsidP="0039046E">
      <w:pPr>
        <w:pStyle w:val="ConsPlusNormal"/>
        <w:spacing w:line="336" w:lineRule="auto"/>
        <w:ind w:firstLine="567"/>
        <w:jc w:val="center"/>
        <w:outlineLvl w:val="3"/>
        <w:rPr>
          <w:rFonts w:ascii="Times New Roman" w:hAnsi="Times New Roman"/>
          <w:sz w:val="24"/>
          <w:szCs w:val="24"/>
        </w:rPr>
      </w:pPr>
      <w:r w:rsidRPr="00782386">
        <w:rPr>
          <w:rFonts w:ascii="Times New Roman" w:hAnsi="Times New Roman"/>
          <w:sz w:val="24"/>
          <w:szCs w:val="24"/>
        </w:rPr>
        <w:t>Санитарные нормы (СН)</w:t>
      </w:r>
    </w:p>
    <w:p w:rsidR="0039046E" w:rsidRPr="00782386" w:rsidRDefault="0039046E" w:rsidP="0039046E">
      <w:pPr>
        <w:pStyle w:val="ConsPlusNormal"/>
        <w:spacing w:line="336" w:lineRule="auto"/>
        <w:ind w:firstLine="567"/>
        <w:jc w:val="center"/>
        <w:outlineLvl w:val="3"/>
        <w:rPr>
          <w:rFonts w:ascii="Times New Roman" w:hAnsi="Times New Roman"/>
        </w:rPr>
      </w:pPr>
    </w:p>
    <w:p w:rsidR="0039046E" w:rsidRPr="00782386" w:rsidRDefault="00507501" w:rsidP="0039046E">
      <w:pPr>
        <w:pStyle w:val="ConsPlusNormal"/>
        <w:spacing w:line="336" w:lineRule="auto"/>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39046E" w:rsidRPr="00782386">
          <w:rPr>
            <w:rFonts w:ascii="Times New Roman" w:hAnsi="Times New Roman"/>
          </w:rPr>
          <w:t>СН</w:t>
        </w:r>
      </w:hyperlink>
      <w:r w:rsidR="0039046E" w:rsidRPr="00782386">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39046E" w:rsidRPr="00782386" w:rsidRDefault="0039046E" w:rsidP="0039046E">
      <w:pPr>
        <w:pStyle w:val="ConsPlusNormal"/>
        <w:spacing w:line="336" w:lineRule="auto"/>
        <w:ind w:firstLine="567"/>
        <w:jc w:val="both"/>
        <w:rPr>
          <w:rFonts w:ascii="Times New Roman" w:hAnsi="Times New Roman"/>
        </w:rPr>
      </w:pPr>
    </w:p>
    <w:p w:rsidR="0039046E" w:rsidRPr="00782386" w:rsidRDefault="0039046E" w:rsidP="0039046E">
      <w:pPr>
        <w:pStyle w:val="ConsPlusNormal"/>
        <w:spacing w:line="336" w:lineRule="auto"/>
        <w:ind w:firstLine="567"/>
        <w:jc w:val="center"/>
        <w:outlineLvl w:val="3"/>
        <w:rPr>
          <w:rFonts w:ascii="Times New Roman" w:hAnsi="Times New Roman"/>
          <w:sz w:val="24"/>
          <w:szCs w:val="24"/>
        </w:rPr>
      </w:pPr>
      <w:r w:rsidRPr="00782386">
        <w:rPr>
          <w:rFonts w:ascii="Times New Roman" w:hAnsi="Times New Roman"/>
          <w:sz w:val="24"/>
          <w:szCs w:val="24"/>
        </w:rPr>
        <w:t>Ведомственные строительные нормы (ВСН)</w:t>
      </w:r>
    </w:p>
    <w:p w:rsidR="0039046E" w:rsidRPr="00782386" w:rsidRDefault="0039046E" w:rsidP="0039046E">
      <w:pPr>
        <w:pStyle w:val="ConsPlusNormal"/>
        <w:spacing w:line="336" w:lineRule="auto"/>
        <w:ind w:firstLine="567"/>
        <w:jc w:val="center"/>
        <w:outlineLvl w:val="3"/>
        <w:rPr>
          <w:rFonts w:ascii="Times New Roman" w:hAnsi="Times New Roman"/>
        </w:rPr>
      </w:pP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ВСН 56-78. Инструкция по проектированию станций и узлов на железных дорогах Союза ССР.</w:t>
      </w:r>
    </w:p>
    <w:p w:rsidR="0039046E" w:rsidRPr="00782386" w:rsidRDefault="0039046E" w:rsidP="0039046E">
      <w:pPr>
        <w:pStyle w:val="ConsPlusNormal"/>
        <w:spacing w:line="336" w:lineRule="auto"/>
        <w:ind w:firstLine="567"/>
        <w:jc w:val="both"/>
        <w:rPr>
          <w:rFonts w:ascii="Times New Roman" w:hAnsi="Times New Roman"/>
        </w:rPr>
      </w:pPr>
    </w:p>
    <w:p w:rsidR="0039046E" w:rsidRPr="00782386" w:rsidRDefault="0039046E" w:rsidP="0039046E">
      <w:pPr>
        <w:pStyle w:val="ConsPlusNormal"/>
        <w:spacing w:line="336" w:lineRule="auto"/>
        <w:ind w:firstLine="567"/>
        <w:jc w:val="center"/>
        <w:outlineLvl w:val="3"/>
        <w:rPr>
          <w:rFonts w:ascii="Times New Roman" w:hAnsi="Times New Roman"/>
          <w:sz w:val="24"/>
          <w:szCs w:val="24"/>
        </w:rPr>
      </w:pPr>
      <w:r w:rsidRPr="00782386">
        <w:rPr>
          <w:rFonts w:ascii="Times New Roman" w:hAnsi="Times New Roman"/>
          <w:sz w:val="24"/>
          <w:szCs w:val="24"/>
        </w:rPr>
        <w:t>Руководящие документы системы нормативных документов в строительстве (РДС)</w:t>
      </w:r>
    </w:p>
    <w:p w:rsidR="0039046E" w:rsidRPr="00782386" w:rsidRDefault="0039046E" w:rsidP="0039046E">
      <w:pPr>
        <w:pStyle w:val="ConsPlusNormal"/>
        <w:spacing w:line="336" w:lineRule="auto"/>
        <w:ind w:firstLine="567"/>
        <w:jc w:val="center"/>
        <w:outlineLvl w:val="3"/>
        <w:rPr>
          <w:rFonts w:ascii="Times New Roman" w:hAnsi="Times New Roman"/>
        </w:rPr>
      </w:pPr>
    </w:p>
    <w:p w:rsidR="0039046E" w:rsidRPr="00782386" w:rsidRDefault="0039046E" w:rsidP="0039046E">
      <w:pPr>
        <w:spacing w:after="0" w:line="336" w:lineRule="auto"/>
        <w:ind w:firstLine="567"/>
        <w:jc w:val="both"/>
        <w:rPr>
          <w:rFonts w:ascii="Times New Roman" w:hAnsi="Times New Roman" w:cs="Times New Roman"/>
        </w:rPr>
      </w:pPr>
      <w:r w:rsidRPr="00782386">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9046E" w:rsidRPr="00782386" w:rsidRDefault="0039046E" w:rsidP="0039046E">
      <w:pPr>
        <w:spacing w:after="0" w:line="360" w:lineRule="auto"/>
        <w:ind w:firstLine="567"/>
        <w:jc w:val="center"/>
        <w:rPr>
          <w:rFonts w:ascii="Times New Roman" w:hAnsi="Times New Roman" w:cs="Times New Roman"/>
        </w:rPr>
      </w:pPr>
    </w:p>
    <w:p w:rsidR="0039046E" w:rsidRPr="00782386" w:rsidRDefault="0039046E" w:rsidP="0039046E">
      <w:pPr>
        <w:widowControl w:val="0"/>
        <w:suppressAutoHyphens/>
        <w:spacing w:after="0" w:line="336" w:lineRule="auto"/>
        <w:ind w:firstLine="567"/>
        <w:jc w:val="center"/>
        <w:rPr>
          <w:rFonts w:ascii="Times New Roman" w:hAnsi="Times New Roman" w:cs="Times New Roman"/>
          <w:sz w:val="26"/>
          <w:szCs w:val="26"/>
        </w:rPr>
      </w:pPr>
      <w:r w:rsidRPr="00782386">
        <w:rPr>
          <w:rFonts w:ascii="Times New Roman" w:hAnsi="Times New Roman" w:cs="Times New Roman"/>
          <w:sz w:val="26"/>
          <w:szCs w:val="26"/>
          <w:lang w:val="en-US"/>
        </w:rPr>
        <w:t> </w:t>
      </w:r>
      <w:r w:rsidRPr="00782386">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39046E" w:rsidRPr="00782386" w:rsidRDefault="0039046E" w:rsidP="0039046E">
      <w:pPr>
        <w:widowControl w:val="0"/>
        <w:suppressAutoHyphens/>
        <w:spacing w:after="0" w:line="336" w:lineRule="auto"/>
        <w:ind w:firstLine="567"/>
        <w:jc w:val="center"/>
        <w:rPr>
          <w:rFonts w:ascii="Times New Roman" w:hAnsi="Times New Roman" w:cs="Times New Roman"/>
        </w:rPr>
      </w:pP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Утвержденные местные нормативы градостроительного проектирования подлежат применению:</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782386">
        <w:rPr>
          <w:rFonts w:ascii="Times New Roman" w:hAnsi="Times New Roman"/>
          <w:b/>
          <w:bCs/>
        </w:rPr>
        <w:t>не могут быть ниже</w:t>
      </w:r>
      <w:r w:rsidRPr="00782386">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39046E" w:rsidRPr="00782386" w:rsidRDefault="0039046E" w:rsidP="0039046E">
      <w:pPr>
        <w:pStyle w:val="ConsPlusNormal"/>
        <w:spacing w:line="336" w:lineRule="auto"/>
        <w:ind w:firstLine="567"/>
        <w:jc w:val="both"/>
        <w:rPr>
          <w:rFonts w:ascii="Times New Roman" w:hAnsi="Times New Roman"/>
        </w:rPr>
      </w:pPr>
      <w:r w:rsidRPr="00782386">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39046E" w:rsidRDefault="0039046E"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Default="00782386" w:rsidP="0039046E">
      <w:pPr>
        <w:jc w:val="center"/>
        <w:rPr>
          <w:rFonts w:ascii="Times New Roman" w:hAnsi="Times New Roman" w:cs="Times New Roman"/>
          <w:b/>
          <w:bCs/>
          <w:sz w:val="28"/>
          <w:szCs w:val="28"/>
        </w:rPr>
      </w:pPr>
    </w:p>
    <w:p w:rsidR="00782386" w:rsidRPr="00782386" w:rsidRDefault="00782386" w:rsidP="0039046E">
      <w:pPr>
        <w:jc w:val="center"/>
        <w:rPr>
          <w:rFonts w:ascii="Times New Roman" w:hAnsi="Times New Roman" w:cs="Times New Roman"/>
          <w:b/>
          <w:bCs/>
          <w:sz w:val="28"/>
          <w:szCs w:val="28"/>
        </w:rPr>
      </w:pPr>
    </w:p>
    <w:p w:rsidR="00023716" w:rsidRPr="00782386" w:rsidRDefault="00023716" w:rsidP="00023716">
      <w:pPr>
        <w:rPr>
          <w:rFonts w:ascii="Times New Roman" w:hAnsi="Times New Roman" w:cs="Times New Roman"/>
          <w:sz w:val="24"/>
          <w:szCs w:val="24"/>
        </w:rPr>
      </w:pPr>
    </w:p>
    <w:sectPr w:rsidR="00023716" w:rsidRPr="00782386" w:rsidSect="009F6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lvlText w:val=""/>
      <w:lvlJc w:val="left"/>
      <w:pPr>
        <w:tabs>
          <w:tab w:val="num" w:pos="360"/>
        </w:tabs>
        <w:ind w:left="360" w:hanging="360"/>
      </w:pPr>
      <w:rPr>
        <w:rFonts w:ascii="Symbol" w:hAnsi="Symbol" w:cs="Symbol" w:hint="default"/>
      </w:rPr>
    </w:lvl>
  </w:abstractNum>
  <w:abstractNum w:abstractNumId="2">
    <w:nsid w:val="00113D13"/>
    <w:multiLevelType w:val="hybridMultilevel"/>
    <w:tmpl w:val="790C3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4">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5">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D45F36"/>
    <w:multiLevelType w:val="hybridMultilevel"/>
    <w:tmpl w:val="874A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E77B6D"/>
    <w:multiLevelType w:val="hybridMultilevel"/>
    <w:tmpl w:val="F66C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6">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62F5F5B"/>
    <w:multiLevelType w:val="hybridMultilevel"/>
    <w:tmpl w:val="874A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BFC7843"/>
    <w:multiLevelType w:val="hybridMultilevel"/>
    <w:tmpl w:val="874A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6">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0"/>
  </w:num>
  <w:num w:numId="5">
    <w:abstractNumId w:val="20"/>
  </w:num>
  <w:num w:numId="6">
    <w:abstractNumId w:val="12"/>
  </w:num>
  <w:num w:numId="7">
    <w:abstractNumId w:val="26"/>
  </w:num>
  <w:num w:numId="8">
    <w:abstractNumId w:val="31"/>
  </w:num>
  <w:num w:numId="9">
    <w:abstractNumId w:val="6"/>
  </w:num>
  <w:num w:numId="10">
    <w:abstractNumId w:val="21"/>
  </w:num>
  <w:num w:numId="11">
    <w:abstractNumId w:val="11"/>
  </w:num>
  <w:num w:numId="12">
    <w:abstractNumId w:val="14"/>
  </w:num>
  <w:num w:numId="13">
    <w:abstractNumId w:val="16"/>
  </w:num>
  <w:num w:numId="14">
    <w:abstractNumId w:val="30"/>
  </w:num>
  <w:num w:numId="15">
    <w:abstractNumId w:val="36"/>
  </w:num>
  <w:num w:numId="16">
    <w:abstractNumId w:val="5"/>
  </w:num>
  <w:num w:numId="17">
    <w:abstractNumId w:val="24"/>
  </w:num>
  <w:num w:numId="18">
    <w:abstractNumId w:val="19"/>
  </w:num>
  <w:num w:numId="19">
    <w:abstractNumId w:val="32"/>
  </w:num>
  <w:num w:numId="20">
    <w:abstractNumId w:val="22"/>
  </w:num>
  <w:num w:numId="21">
    <w:abstractNumId w:val="17"/>
  </w:num>
  <w:num w:numId="22">
    <w:abstractNumId w:val="35"/>
  </w:num>
  <w:num w:numId="23">
    <w:abstractNumId w:val="34"/>
  </w:num>
  <w:num w:numId="24">
    <w:abstractNumId w:val="8"/>
  </w:num>
  <w:num w:numId="25">
    <w:abstractNumId w:val="18"/>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
  </w:num>
  <w:num w:numId="29">
    <w:abstractNumId w:val="37"/>
  </w:num>
  <w:num w:numId="30">
    <w:abstractNumId w:val="2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0"/>
  </w:num>
  <w:num w:numId="34">
    <w:abstractNumId w:val="33"/>
  </w:num>
  <w:num w:numId="35">
    <w:abstractNumId w:val="25"/>
  </w:num>
  <w:num w:numId="36">
    <w:abstractNumId w:val="27"/>
  </w:num>
  <w:num w:numId="37">
    <w:abstractNumId w:val="2"/>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3716"/>
    <w:rsid w:val="00023716"/>
    <w:rsid w:val="00382C77"/>
    <w:rsid w:val="0039046E"/>
    <w:rsid w:val="00507501"/>
    <w:rsid w:val="0075306B"/>
    <w:rsid w:val="00782386"/>
    <w:rsid w:val="009C4B0E"/>
    <w:rsid w:val="009F6004"/>
    <w:rsid w:val="00A94298"/>
    <w:rsid w:val="00AB79E0"/>
    <w:rsid w:val="00D57DF4"/>
    <w:rsid w:val="00D7522F"/>
    <w:rsid w:val="00FC06B8"/>
    <w:rsid w:val="00FF0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4"/>
  </w:style>
  <w:style w:type="paragraph" w:styleId="1">
    <w:name w:val="heading 1"/>
    <w:basedOn w:val="a"/>
    <w:link w:val="10"/>
    <w:uiPriority w:val="99"/>
    <w:qFormat/>
    <w:rsid w:val="00023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0237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02371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39046E"/>
    <w:pPr>
      <w:keepNext/>
      <w:keepLines/>
      <w:spacing w:before="200" w:after="0"/>
      <w:outlineLvl w:val="3"/>
    </w:pPr>
    <w:rPr>
      <w:rFonts w:ascii="Cambria" w:eastAsia="Times New Roman" w:hAnsi="Cambria" w:cs="Cambria"/>
      <w:b/>
      <w:bCs/>
      <w:i/>
      <w:iCs/>
      <w:color w:val="4F81BD"/>
      <w:lang w:eastAsia="en-US"/>
    </w:rPr>
  </w:style>
  <w:style w:type="paragraph" w:styleId="5">
    <w:name w:val="heading 5"/>
    <w:basedOn w:val="a"/>
    <w:next w:val="a"/>
    <w:link w:val="50"/>
    <w:uiPriority w:val="99"/>
    <w:qFormat/>
    <w:rsid w:val="0039046E"/>
    <w:pPr>
      <w:keepNext/>
      <w:keepLines/>
      <w:spacing w:before="200" w:after="0"/>
      <w:outlineLvl w:val="4"/>
    </w:pPr>
    <w:rPr>
      <w:rFonts w:ascii="Cambria" w:eastAsia="Times New Roman" w:hAnsi="Cambria" w:cs="Cambria"/>
      <w:color w:val="243F60"/>
      <w:lang w:eastAsia="en-US"/>
    </w:rPr>
  </w:style>
  <w:style w:type="paragraph" w:styleId="6">
    <w:name w:val="heading 6"/>
    <w:basedOn w:val="a"/>
    <w:next w:val="a"/>
    <w:link w:val="60"/>
    <w:uiPriority w:val="99"/>
    <w:qFormat/>
    <w:rsid w:val="0039046E"/>
    <w:pPr>
      <w:keepNext/>
      <w:tabs>
        <w:tab w:val="left" w:pos="7020"/>
      </w:tabs>
      <w:spacing w:after="0" w:line="240" w:lineRule="auto"/>
      <w:outlineLvl w:val="5"/>
    </w:pPr>
    <w:rPr>
      <w:rFonts w:ascii="Arial" w:eastAsia="Times New Roman" w:hAnsi="Arial" w:cs="Arial"/>
      <w:b/>
      <w:bCs/>
      <w:sz w:val="28"/>
      <w:szCs w:val="28"/>
    </w:rPr>
  </w:style>
  <w:style w:type="paragraph" w:styleId="7">
    <w:name w:val="heading 7"/>
    <w:basedOn w:val="a"/>
    <w:next w:val="a"/>
    <w:link w:val="70"/>
    <w:uiPriority w:val="99"/>
    <w:qFormat/>
    <w:rsid w:val="0039046E"/>
    <w:pPr>
      <w:keepNext/>
      <w:spacing w:before="120" w:after="0" w:line="240" w:lineRule="auto"/>
      <w:ind w:firstLine="709"/>
      <w:jc w:val="both"/>
      <w:outlineLvl w:val="6"/>
    </w:pPr>
    <w:rPr>
      <w:rFonts w:ascii="Times New Roman" w:eastAsia="Times New Roman" w:hAnsi="Times New Roman" w:cs="Times New Roman"/>
      <w:b/>
      <w:bCs/>
      <w:lang w:val="en-US"/>
    </w:rPr>
  </w:style>
  <w:style w:type="paragraph" w:styleId="8">
    <w:name w:val="heading 8"/>
    <w:basedOn w:val="a"/>
    <w:next w:val="a"/>
    <w:link w:val="80"/>
    <w:uiPriority w:val="99"/>
    <w:qFormat/>
    <w:rsid w:val="0039046E"/>
    <w:pPr>
      <w:keepNext/>
      <w:spacing w:after="0" w:line="240" w:lineRule="auto"/>
      <w:jc w:val="center"/>
      <w:outlineLvl w:val="7"/>
    </w:pPr>
    <w:rPr>
      <w:rFonts w:ascii="Times New Roman" w:eastAsia="Times New Roman" w:hAnsi="Times New Roman" w:cs="Times New Roman"/>
      <w:b/>
      <w:bCs/>
    </w:rPr>
  </w:style>
  <w:style w:type="paragraph" w:styleId="9">
    <w:name w:val="heading 9"/>
    <w:basedOn w:val="a"/>
    <w:next w:val="a"/>
    <w:link w:val="90"/>
    <w:uiPriority w:val="99"/>
    <w:qFormat/>
    <w:rsid w:val="0039046E"/>
    <w:pPr>
      <w:keepNext/>
      <w:spacing w:after="0"/>
      <w:jc w:val="both"/>
      <w:outlineLvl w:val="8"/>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371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023716"/>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023716"/>
    <w:rPr>
      <w:rFonts w:ascii="Cambria" w:eastAsia="Times New Roman" w:hAnsi="Cambria" w:cs="Times New Roman"/>
      <w:b/>
      <w:bCs/>
      <w:sz w:val="26"/>
      <w:szCs w:val="26"/>
    </w:rPr>
  </w:style>
  <w:style w:type="character" w:customStyle="1" w:styleId="40">
    <w:name w:val="Заголовок 4 Знак"/>
    <w:basedOn w:val="a0"/>
    <w:link w:val="4"/>
    <w:uiPriority w:val="99"/>
    <w:rsid w:val="0039046E"/>
    <w:rPr>
      <w:rFonts w:ascii="Cambria" w:eastAsia="Times New Roman" w:hAnsi="Cambria" w:cs="Cambria"/>
      <w:b/>
      <w:bCs/>
      <w:i/>
      <w:iCs/>
      <w:color w:val="4F81BD"/>
      <w:lang w:eastAsia="en-US"/>
    </w:rPr>
  </w:style>
  <w:style w:type="character" w:customStyle="1" w:styleId="50">
    <w:name w:val="Заголовок 5 Знак"/>
    <w:basedOn w:val="a0"/>
    <w:link w:val="5"/>
    <w:uiPriority w:val="99"/>
    <w:rsid w:val="0039046E"/>
    <w:rPr>
      <w:rFonts w:ascii="Cambria" w:eastAsia="Times New Roman" w:hAnsi="Cambria" w:cs="Cambria"/>
      <w:color w:val="243F60"/>
      <w:lang w:eastAsia="en-US"/>
    </w:rPr>
  </w:style>
  <w:style w:type="character" w:customStyle="1" w:styleId="60">
    <w:name w:val="Заголовок 6 Знак"/>
    <w:basedOn w:val="a0"/>
    <w:link w:val="6"/>
    <w:uiPriority w:val="99"/>
    <w:rsid w:val="0039046E"/>
    <w:rPr>
      <w:rFonts w:ascii="Arial" w:eastAsia="Times New Roman" w:hAnsi="Arial" w:cs="Arial"/>
      <w:b/>
      <w:bCs/>
      <w:sz w:val="28"/>
      <w:szCs w:val="28"/>
    </w:rPr>
  </w:style>
  <w:style w:type="character" w:customStyle="1" w:styleId="70">
    <w:name w:val="Заголовок 7 Знак"/>
    <w:basedOn w:val="a0"/>
    <w:link w:val="7"/>
    <w:uiPriority w:val="99"/>
    <w:rsid w:val="0039046E"/>
    <w:rPr>
      <w:rFonts w:ascii="Times New Roman" w:eastAsia="Times New Roman" w:hAnsi="Times New Roman" w:cs="Times New Roman"/>
      <w:b/>
      <w:bCs/>
      <w:lang w:val="en-US"/>
    </w:rPr>
  </w:style>
  <w:style w:type="character" w:customStyle="1" w:styleId="80">
    <w:name w:val="Заголовок 8 Знак"/>
    <w:basedOn w:val="a0"/>
    <w:link w:val="8"/>
    <w:uiPriority w:val="99"/>
    <w:rsid w:val="0039046E"/>
    <w:rPr>
      <w:rFonts w:ascii="Times New Roman" w:eastAsia="Times New Roman" w:hAnsi="Times New Roman" w:cs="Times New Roman"/>
      <w:b/>
      <w:bCs/>
    </w:rPr>
  </w:style>
  <w:style w:type="character" w:customStyle="1" w:styleId="90">
    <w:name w:val="Заголовок 9 Знак"/>
    <w:basedOn w:val="a0"/>
    <w:link w:val="9"/>
    <w:uiPriority w:val="99"/>
    <w:rsid w:val="0039046E"/>
    <w:rPr>
      <w:rFonts w:ascii="Times New Roman" w:eastAsia="Times New Roman" w:hAnsi="Times New Roman" w:cs="Times New Roman"/>
      <w:b/>
      <w:bCs/>
      <w:sz w:val="18"/>
      <w:szCs w:val="18"/>
    </w:rPr>
  </w:style>
  <w:style w:type="paragraph" w:styleId="a3">
    <w:name w:val="List Paragraph"/>
    <w:basedOn w:val="a"/>
    <w:uiPriority w:val="99"/>
    <w:qFormat/>
    <w:rsid w:val="00023716"/>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99"/>
    <w:rsid w:val="00023716"/>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3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16"/>
    <w:rPr>
      <w:rFonts w:ascii="Tahoma" w:hAnsi="Tahoma" w:cs="Tahoma"/>
      <w:sz w:val="16"/>
      <w:szCs w:val="16"/>
    </w:rPr>
  </w:style>
  <w:style w:type="paragraph" w:customStyle="1" w:styleId="avtor">
    <w:name w:val="avtor"/>
    <w:basedOn w:val="a"/>
    <w:rsid w:val="0002371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02371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99"/>
    <w:qFormat/>
    <w:rsid w:val="00023716"/>
    <w:rPr>
      <w:b/>
      <w:bCs/>
    </w:rPr>
  </w:style>
  <w:style w:type="paragraph" w:customStyle="1" w:styleId="msonormalcxspmiddle">
    <w:name w:val="msonormalcxspmiddle"/>
    <w:basedOn w:val="a"/>
    <w:rsid w:val="0002371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qFormat/>
    <w:rsid w:val="00023716"/>
    <w:rPr>
      <w:i/>
      <w:iCs/>
    </w:rPr>
  </w:style>
  <w:style w:type="character" w:styleId="aa">
    <w:name w:val="Hyperlink"/>
    <w:basedOn w:val="a0"/>
    <w:uiPriority w:val="99"/>
    <w:rsid w:val="00023716"/>
    <w:rPr>
      <w:strike w:val="0"/>
      <w:dstrike w:val="0"/>
      <w:color w:val="428BCA"/>
      <w:u w:val="single"/>
      <w:effect w:val="none"/>
      <w:shd w:val="clear" w:color="auto" w:fill="auto"/>
    </w:rPr>
  </w:style>
  <w:style w:type="character" w:styleId="ab">
    <w:name w:val="FollowedHyperlink"/>
    <w:basedOn w:val="a0"/>
    <w:uiPriority w:val="99"/>
    <w:rsid w:val="0039046E"/>
    <w:rPr>
      <w:color w:val="800080"/>
      <w:u w:val="single"/>
    </w:rPr>
  </w:style>
  <w:style w:type="paragraph" w:customStyle="1" w:styleId="xl63">
    <w:name w:val="xl63"/>
    <w:basedOn w:val="a"/>
    <w:uiPriority w:val="99"/>
    <w:rsid w:val="003904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uiPriority w:val="99"/>
    <w:rsid w:val="003904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uiPriority w:val="99"/>
    <w:rsid w:val="003904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6">
    <w:name w:val="xl66"/>
    <w:basedOn w:val="a"/>
    <w:uiPriority w:val="99"/>
    <w:rsid w:val="0039046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a"/>
    <w:uiPriority w:val="99"/>
    <w:rsid w:val="003904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uiPriority w:val="99"/>
    <w:rsid w:val="003904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uiPriority w:val="99"/>
    <w:rsid w:val="003904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uiPriority w:val="99"/>
    <w:rsid w:val="003904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uiPriority w:val="99"/>
    <w:rsid w:val="0039046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uiPriority w:val="99"/>
    <w:rsid w:val="0039046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uiPriority w:val="99"/>
    <w:rsid w:val="0039046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rsid w:val="003904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uiPriority w:val="99"/>
    <w:rsid w:val="0039046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HTML">
    <w:name w:val="HTML Preformatted"/>
    <w:basedOn w:val="a"/>
    <w:link w:val="HTML0"/>
    <w:uiPriority w:val="99"/>
    <w:rsid w:val="0039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046E"/>
    <w:rPr>
      <w:rFonts w:ascii="Courier New" w:eastAsia="Times New Roman" w:hAnsi="Courier New" w:cs="Courier New"/>
      <w:sz w:val="20"/>
      <w:szCs w:val="20"/>
    </w:rPr>
  </w:style>
  <w:style w:type="paragraph" w:styleId="ac">
    <w:name w:val="header"/>
    <w:aliases w:val="ВерхКолонтитул"/>
    <w:basedOn w:val="a"/>
    <w:link w:val="ad"/>
    <w:uiPriority w:val="99"/>
    <w:rsid w:val="0039046E"/>
    <w:pPr>
      <w:tabs>
        <w:tab w:val="center" w:pos="4677"/>
        <w:tab w:val="right" w:pos="9355"/>
      </w:tabs>
      <w:spacing w:after="0" w:line="240" w:lineRule="auto"/>
    </w:pPr>
    <w:rPr>
      <w:rFonts w:ascii="Calibri" w:eastAsia="Calibri" w:hAnsi="Calibri" w:cs="Calibri"/>
      <w:lang w:eastAsia="en-US"/>
    </w:rPr>
  </w:style>
  <w:style w:type="character" w:customStyle="1" w:styleId="ad">
    <w:name w:val="Верхний колонтитул Знак"/>
    <w:aliases w:val="ВерхКолонтитул Знак"/>
    <w:basedOn w:val="a0"/>
    <w:link w:val="ac"/>
    <w:uiPriority w:val="99"/>
    <w:rsid w:val="0039046E"/>
    <w:rPr>
      <w:rFonts w:ascii="Calibri" w:eastAsia="Calibri" w:hAnsi="Calibri" w:cs="Calibri"/>
      <w:lang w:eastAsia="en-US"/>
    </w:rPr>
  </w:style>
  <w:style w:type="paragraph" w:styleId="ae">
    <w:name w:val="footer"/>
    <w:basedOn w:val="a"/>
    <w:link w:val="af"/>
    <w:uiPriority w:val="99"/>
    <w:rsid w:val="0039046E"/>
    <w:pPr>
      <w:tabs>
        <w:tab w:val="center" w:pos="4677"/>
        <w:tab w:val="right" w:pos="9355"/>
      </w:tabs>
      <w:spacing w:after="0" w:line="240" w:lineRule="auto"/>
    </w:pPr>
    <w:rPr>
      <w:rFonts w:ascii="Calibri" w:eastAsia="Calibri" w:hAnsi="Calibri" w:cs="Calibri"/>
      <w:lang w:eastAsia="en-US"/>
    </w:rPr>
  </w:style>
  <w:style w:type="character" w:customStyle="1" w:styleId="af">
    <w:name w:val="Нижний колонтитул Знак"/>
    <w:basedOn w:val="a0"/>
    <w:link w:val="ae"/>
    <w:uiPriority w:val="99"/>
    <w:rsid w:val="0039046E"/>
    <w:rPr>
      <w:rFonts w:ascii="Calibri" w:eastAsia="Calibri" w:hAnsi="Calibri" w:cs="Calibri"/>
      <w:lang w:eastAsia="en-US"/>
    </w:rPr>
  </w:style>
  <w:style w:type="paragraph" w:customStyle="1" w:styleId="ConsPlusNormal">
    <w:name w:val="ConsPlusNormal"/>
    <w:link w:val="ConsPlusNormal0"/>
    <w:uiPriority w:val="99"/>
    <w:rsid w:val="0039046E"/>
    <w:pPr>
      <w:widowControl w:val="0"/>
      <w:autoSpaceDE w:val="0"/>
      <w:autoSpaceDN w:val="0"/>
      <w:adjustRightInd w:val="0"/>
      <w:spacing w:after="0" w:line="240" w:lineRule="auto"/>
    </w:pPr>
    <w:rPr>
      <w:rFonts w:ascii="Arial" w:eastAsia="Calibri" w:hAnsi="Arial" w:cs="Times New Roman"/>
    </w:rPr>
  </w:style>
  <w:style w:type="character" w:customStyle="1" w:styleId="ConsPlusNormal0">
    <w:name w:val="ConsPlusNormal Знак"/>
    <w:link w:val="ConsPlusNormal"/>
    <w:uiPriority w:val="99"/>
    <w:locked/>
    <w:rsid w:val="0039046E"/>
    <w:rPr>
      <w:rFonts w:ascii="Arial" w:eastAsia="Calibri" w:hAnsi="Arial" w:cs="Times New Roman"/>
    </w:rPr>
  </w:style>
  <w:style w:type="paragraph" w:styleId="af0">
    <w:name w:val="No Spacing"/>
    <w:link w:val="af1"/>
    <w:uiPriority w:val="99"/>
    <w:qFormat/>
    <w:rsid w:val="0039046E"/>
    <w:rPr>
      <w:rFonts w:ascii="Times New Roman" w:eastAsia="Calibri" w:hAnsi="Times New Roman" w:cs="Times New Roman"/>
    </w:rPr>
  </w:style>
  <w:style w:type="character" w:customStyle="1" w:styleId="af1">
    <w:name w:val="Без интервала Знак"/>
    <w:link w:val="af0"/>
    <w:uiPriority w:val="99"/>
    <w:locked/>
    <w:rsid w:val="0039046E"/>
    <w:rPr>
      <w:rFonts w:ascii="Times New Roman" w:eastAsia="Calibri" w:hAnsi="Times New Roman" w:cs="Times New Roman"/>
    </w:rPr>
  </w:style>
  <w:style w:type="paragraph" w:customStyle="1" w:styleId="ConsPlusNonformat">
    <w:name w:val="ConsPlusNonformat"/>
    <w:uiPriority w:val="99"/>
    <w:rsid w:val="0039046E"/>
    <w:pPr>
      <w:widowControl w:val="0"/>
      <w:autoSpaceDE w:val="0"/>
      <w:autoSpaceDN w:val="0"/>
      <w:adjustRightInd w:val="0"/>
      <w:spacing w:after="0" w:line="240" w:lineRule="auto"/>
    </w:pPr>
    <w:rPr>
      <w:rFonts w:ascii="Courier New" w:eastAsia="Times New Roman" w:hAnsi="Courier New" w:cs="Courier New"/>
    </w:rPr>
  </w:style>
  <w:style w:type="paragraph" w:customStyle="1" w:styleId="ConsPlusTitle">
    <w:name w:val="ConsPlusTitle"/>
    <w:uiPriority w:val="99"/>
    <w:rsid w:val="0039046E"/>
    <w:pPr>
      <w:widowControl w:val="0"/>
      <w:autoSpaceDE w:val="0"/>
      <w:autoSpaceDN w:val="0"/>
      <w:adjustRightInd w:val="0"/>
      <w:spacing w:after="0" w:line="240" w:lineRule="auto"/>
    </w:pPr>
    <w:rPr>
      <w:rFonts w:ascii="Arial" w:eastAsia="Times New Roman" w:hAnsi="Arial" w:cs="Arial"/>
      <w:b/>
      <w:bCs/>
    </w:rPr>
  </w:style>
  <w:style w:type="paragraph" w:customStyle="1" w:styleId="ConsPlusCell">
    <w:name w:val="ConsPlusCell"/>
    <w:uiPriority w:val="99"/>
    <w:rsid w:val="0039046E"/>
    <w:pPr>
      <w:widowControl w:val="0"/>
      <w:autoSpaceDE w:val="0"/>
      <w:autoSpaceDN w:val="0"/>
      <w:adjustRightInd w:val="0"/>
      <w:spacing w:after="0" w:line="240" w:lineRule="auto"/>
    </w:pPr>
    <w:rPr>
      <w:rFonts w:ascii="Arial" w:eastAsia="Times New Roman" w:hAnsi="Arial" w:cs="Arial"/>
    </w:rPr>
  </w:style>
  <w:style w:type="character" w:customStyle="1" w:styleId="apple-converted-space">
    <w:name w:val="apple-converted-space"/>
    <w:uiPriority w:val="99"/>
    <w:rsid w:val="0039046E"/>
  </w:style>
  <w:style w:type="paragraph" w:customStyle="1" w:styleId="af2">
    <w:name w:val="Знак"/>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ConsNormal">
    <w:name w:val="ConsNormal"/>
    <w:uiPriority w:val="99"/>
    <w:rsid w:val="0039046E"/>
    <w:pPr>
      <w:widowControl w:val="0"/>
      <w:autoSpaceDE w:val="0"/>
      <w:autoSpaceDN w:val="0"/>
      <w:adjustRightInd w:val="0"/>
      <w:spacing w:after="0" w:line="240" w:lineRule="auto"/>
      <w:ind w:right="19772" w:firstLine="720"/>
    </w:pPr>
    <w:rPr>
      <w:rFonts w:ascii="Arial" w:eastAsia="Times New Roman" w:hAnsi="Arial" w:cs="Arial"/>
    </w:rPr>
  </w:style>
  <w:style w:type="character" w:customStyle="1" w:styleId="af3">
    <w:name w:val="Текст сноски Знак"/>
    <w:aliases w:val="Table_Footnote_last Знак Знак1,Table_Footnote_last Знак Знак Знак,Table_Footnote_last Знак1"/>
    <w:basedOn w:val="a0"/>
    <w:link w:val="af4"/>
    <w:uiPriority w:val="99"/>
    <w:semiHidden/>
    <w:rsid w:val="0039046E"/>
    <w:rPr>
      <w:rFonts w:ascii="Arial" w:eastAsia="Times New Roman" w:hAnsi="Arial" w:cs="Arial"/>
      <w:sz w:val="20"/>
      <w:szCs w:val="20"/>
    </w:rPr>
  </w:style>
  <w:style w:type="paragraph" w:styleId="af4">
    <w:name w:val="footnote text"/>
    <w:aliases w:val="Table_Footnote_last Знак,Table_Footnote_last Знак Знак,Table_Footnote_last"/>
    <w:basedOn w:val="a"/>
    <w:link w:val="af3"/>
    <w:uiPriority w:val="99"/>
    <w:semiHidden/>
    <w:rsid w:val="0039046E"/>
    <w:pPr>
      <w:spacing w:after="0" w:line="240" w:lineRule="auto"/>
    </w:pPr>
    <w:rPr>
      <w:rFonts w:ascii="Arial" w:eastAsia="Times New Roman" w:hAnsi="Arial" w:cs="Arial"/>
      <w:sz w:val="20"/>
      <w:szCs w:val="20"/>
    </w:rPr>
  </w:style>
  <w:style w:type="character" w:styleId="af5">
    <w:name w:val="page number"/>
    <w:basedOn w:val="a0"/>
    <w:uiPriority w:val="99"/>
    <w:rsid w:val="0039046E"/>
  </w:style>
  <w:style w:type="character" w:customStyle="1" w:styleId="grame">
    <w:name w:val="grame"/>
    <w:uiPriority w:val="99"/>
    <w:rsid w:val="0039046E"/>
  </w:style>
  <w:style w:type="paragraph" w:customStyle="1" w:styleId="Heading">
    <w:name w:val="Heading"/>
    <w:uiPriority w:val="99"/>
    <w:rsid w:val="0039046E"/>
    <w:pPr>
      <w:widowControl w:val="0"/>
      <w:autoSpaceDE w:val="0"/>
      <w:autoSpaceDN w:val="0"/>
      <w:adjustRightInd w:val="0"/>
      <w:spacing w:after="0" w:line="240" w:lineRule="auto"/>
    </w:pPr>
    <w:rPr>
      <w:rFonts w:ascii="Arial" w:eastAsia="Times New Roman" w:hAnsi="Arial" w:cs="Arial"/>
      <w:b/>
      <w:bCs/>
    </w:rPr>
  </w:style>
  <w:style w:type="paragraph" w:styleId="af6">
    <w:name w:val="Plain Text"/>
    <w:basedOn w:val="a"/>
    <w:link w:val="af7"/>
    <w:uiPriority w:val="99"/>
    <w:rsid w:val="0039046E"/>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uiPriority w:val="99"/>
    <w:rsid w:val="0039046E"/>
    <w:rPr>
      <w:rFonts w:ascii="Courier New" w:eastAsia="Times New Roman" w:hAnsi="Courier New" w:cs="Courier New"/>
      <w:sz w:val="20"/>
      <w:szCs w:val="20"/>
    </w:rPr>
  </w:style>
  <w:style w:type="paragraph" w:customStyle="1" w:styleId="ConsNonformat">
    <w:name w:val="ConsNonformat"/>
    <w:uiPriority w:val="99"/>
    <w:rsid w:val="0039046E"/>
    <w:pPr>
      <w:widowControl w:val="0"/>
      <w:autoSpaceDE w:val="0"/>
      <w:autoSpaceDN w:val="0"/>
      <w:adjustRightInd w:val="0"/>
      <w:spacing w:after="0" w:line="240" w:lineRule="auto"/>
      <w:ind w:right="19772"/>
    </w:pPr>
    <w:rPr>
      <w:rFonts w:ascii="Courier New" w:eastAsia="Times New Roman" w:hAnsi="Courier New" w:cs="Courier New"/>
    </w:rPr>
  </w:style>
  <w:style w:type="character" w:customStyle="1" w:styleId="spelle">
    <w:name w:val="spelle"/>
    <w:uiPriority w:val="99"/>
    <w:rsid w:val="0039046E"/>
  </w:style>
  <w:style w:type="character" w:customStyle="1" w:styleId="f">
    <w:name w:val="f"/>
    <w:uiPriority w:val="99"/>
    <w:rsid w:val="0039046E"/>
  </w:style>
  <w:style w:type="paragraph" w:styleId="af8">
    <w:name w:val="Body Text Indent"/>
    <w:aliases w:val="Основной текст 1,текст,Нумерованный список !!,Надин стиль"/>
    <w:basedOn w:val="a"/>
    <w:link w:val="af9"/>
    <w:uiPriority w:val="99"/>
    <w:rsid w:val="0039046E"/>
    <w:pPr>
      <w:spacing w:after="120" w:line="240" w:lineRule="auto"/>
      <w:ind w:left="283"/>
    </w:pPr>
    <w:rPr>
      <w:rFonts w:ascii="Arial" w:eastAsia="Times New Roman" w:hAnsi="Arial" w:cs="Arial"/>
      <w:sz w:val="24"/>
      <w:szCs w:val="24"/>
    </w:rPr>
  </w:style>
  <w:style w:type="character" w:customStyle="1" w:styleId="af9">
    <w:name w:val="Основной текст с отступом Знак"/>
    <w:aliases w:val="Основной текст 1 Знак,текст Знак,Нумерованный список !! Знак,Надин стиль Знак"/>
    <w:basedOn w:val="a0"/>
    <w:link w:val="af8"/>
    <w:uiPriority w:val="99"/>
    <w:rsid w:val="0039046E"/>
    <w:rPr>
      <w:rFonts w:ascii="Arial" w:eastAsia="Times New Roman" w:hAnsi="Arial" w:cs="Arial"/>
      <w:sz w:val="24"/>
      <w:szCs w:val="24"/>
    </w:rPr>
  </w:style>
  <w:style w:type="paragraph" w:customStyle="1" w:styleId="FR2">
    <w:name w:val="FR2"/>
    <w:uiPriority w:val="99"/>
    <w:rsid w:val="0039046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39046E"/>
    <w:pPr>
      <w:autoSpaceDE w:val="0"/>
      <w:autoSpaceDN w:val="0"/>
      <w:adjustRightInd w:val="0"/>
      <w:spacing w:before="28" w:after="28" w:line="240" w:lineRule="auto"/>
    </w:pPr>
    <w:rPr>
      <w:rFonts w:ascii="Arial" w:eastAsia="Times New Roman" w:hAnsi="Arial" w:cs="Arial"/>
      <w:sz w:val="24"/>
      <w:szCs w:val="24"/>
    </w:rPr>
  </w:style>
  <w:style w:type="paragraph" w:styleId="afa">
    <w:name w:val="Body Text"/>
    <w:basedOn w:val="a"/>
    <w:link w:val="afb"/>
    <w:uiPriority w:val="99"/>
    <w:rsid w:val="0039046E"/>
    <w:pPr>
      <w:spacing w:after="120" w:line="240" w:lineRule="auto"/>
    </w:pPr>
    <w:rPr>
      <w:rFonts w:ascii="Arial" w:eastAsia="Times New Roman" w:hAnsi="Arial" w:cs="Arial"/>
      <w:sz w:val="24"/>
      <w:szCs w:val="24"/>
    </w:rPr>
  </w:style>
  <w:style w:type="character" w:customStyle="1" w:styleId="afb">
    <w:name w:val="Основной текст Знак"/>
    <w:basedOn w:val="a0"/>
    <w:link w:val="afa"/>
    <w:uiPriority w:val="99"/>
    <w:rsid w:val="0039046E"/>
    <w:rPr>
      <w:rFonts w:ascii="Arial" w:eastAsia="Times New Roman" w:hAnsi="Arial" w:cs="Arial"/>
      <w:sz w:val="24"/>
      <w:szCs w:val="24"/>
    </w:rPr>
  </w:style>
  <w:style w:type="paragraph" w:styleId="21">
    <w:name w:val="List 2"/>
    <w:basedOn w:val="a"/>
    <w:uiPriority w:val="99"/>
    <w:rsid w:val="0039046E"/>
    <w:pPr>
      <w:spacing w:after="0" w:line="240" w:lineRule="auto"/>
      <w:ind w:left="566" w:hanging="283"/>
    </w:pPr>
    <w:rPr>
      <w:rFonts w:ascii="Arial" w:eastAsia="Times New Roman" w:hAnsi="Arial" w:cs="Arial"/>
      <w:sz w:val="20"/>
      <w:szCs w:val="20"/>
    </w:rPr>
  </w:style>
  <w:style w:type="paragraph" w:styleId="31">
    <w:name w:val="List 3"/>
    <w:basedOn w:val="a"/>
    <w:uiPriority w:val="99"/>
    <w:rsid w:val="0039046E"/>
    <w:pPr>
      <w:spacing w:after="0" w:line="240" w:lineRule="auto"/>
      <w:ind w:left="849" w:hanging="283"/>
    </w:pPr>
    <w:rPr>
      <w:rFonts w:ascii="Arial" w:eastAsia="Times New Roman" w:hAnsi="Arial" w:cs="Arial"/>
      <w:sz w:val="20"/>
      <w:szCs w:val="20"/>
    </w:rPr>
  </w:style>
  <w:style w:type="paragraph" w:customStyle="1" w:styleId="11">
    <w:name w:val="Знак1"/>
    <w:basedOn w:val="a"/>
    <w:uiPriority w:val="99"/>
    <w:rsid w:val="0039046E"/>
    <w:pPr>
      <w:spacing w:after="0" w:line="240" w:lineRule="exact"/>
      <w:jc w:val="both"/>
    </w:pPr>
    <w:rPr>
      <w:rFonts w:ascii="Arial" w:eastAsia="Times New Roman" w:hAnsi="Arial" w:cs="Arial"/>
      <w:sz w:val="24"/>
      <w:szCs w:val="24"/>
      <w:lang w:val="en-US"/>
    </w:rPr>
  </w:style>
  <w:style w:type="paragraph" w:styleId="22">
    <w:name w:val="Body Text Indent 2"/>
    <w:aliases w:val="Знак Знак Знак Знак Знак Знак11,Знак Знак Знак Знак Знак Знак Знак Знак Знак"/>
    <w:basedOn w:val="a"/>
    <w:link w:val="23"/>
    <w:uiPriority w:val="99"/>
    <w:rsid w:val="0039046E"/>
    <w:pPr>
      <w:spacing w:after="120" w:line="480" w:lineRule="auto"/>
      <w:ind w:left="283"/>
    </w:pPr>
    <w:rPr>
      <w:rFonts w:ascii="Arial" w:eastAsia="Times New Roman" w:hAnsi="Arial" w:cs="Arial"/>
      <w:sz w:val="24"/>
      <w:szCs w:val="24"/>
    </w:rPr>
  </w:style>
  <w:style w:type="character" w:customStyle="1" w:styleId="23">
    <w:name w:val="Основной текст с отступом 2 Знак"/>
    <w:aliases w:val="Знак Знак Знак Знак Знак Знак11 Знак,Знак Знак Знак Знак Знак Знак Знак Знак Знак Знак"/>
    <w:basedOn w:val="a0"/>
    <w:link w:val="22"/>
    <w:uiPriority w:val="99"/>
    <w:rsid w:val="0039046E"/>
    <w:rPr>
      <w:rFonts w:ascii="Arial" w:eastAsia="Times New Roman" w:hAnsi="Arial" w:cs="Arial"/>
      <w:sz w:val="24"/>
      <w:szCs w:val="24"/>
    </w:rPr>
  </w:style>
  <w:style w:type="paragraph" w:styleId="24">
    <w:name w:val="Body Text 2"/>
    <w:basedOn w:val="a"/>
    <w:link w:val="25"/>
    <w:uiPriority w:val="99"/>
    <w:rsid w:val="0039046E"/>
    <w:pPr>
      <w:spacing w:after="120" w:line="480" w:lineRule="auto"/>
    </w:pPr>
    <w:rPr>
      <w:rFonts w:ascii="Arial" w:eastAsia="Times New Roman" w:hAnsi="Arial" w:cs="Arial"/>
      <w:sz w:val="24"/>
      <w:szCs w:val="24"/>
    </w:rPr>
  </w:style>
  <w:style w:type="character" w:customStyle="1" w:styleId="25">
    <w:name w:val="Основной текст 2 Знак"/>
    <w:basedOn w:val="a0"/>
    <w:link w:val="24"/>
    <w:uiPriority w:val="99"/>
    <w:rsid w:val="0039046E"/>
    <w:rPr>
      <w:rFonts w:ascii="Arial" w:eastAsia="Times New Roman" w:hAnsi="Arial" w:cs="Arial"/>
      <w:sz w:val="24"/>
      <w:szCs w:val="24"/>
    </w:rPr>
  </w:style>
  <w:style w:type="character" w:customStyle="1" w:styleId="S1">
    <w:name w:val="S_Маркированный Знак1"/>
    <w:link w:val="S"/>
    <w:uiPriority w:val="99"/>
    <w:locked/>
    <w:rsid w:val="0039046E"/>
    <w:rPr>
      <w:sz w:val="24"/>
      <w:szCs w:val="24"/>
    </w:rPr>
  </w:style>
  <w:style w:type="paragraph" w:customStyle="1" w:styleId="S">
    <w:name w:val="S_Маркированный"/>
    <w:basedOn w:val="afc"/>
    <w:link w:val="S1"/>
    <w:autoRedefine/>
    <w:uiPriority w:val="99"/>
    <w:rsid w:val="0039046E"/>
    <w:pPr>
      <w:tabs>
        <w:tab w:val="left" w:pos="992"/>
      </w:tabs>
      <w:spacing w:line="360" w:lineRule="auto"/>
      <w:ind w:left="0" w:firstLine="709"/>
      <w:jc w:val="both"/>
    </w:pPr>
    <w:rPr>
      <w:rFonts w:asciiTheme="minorHAnsi" w:eastAsiaTheme="minorEastAsia" w:hAnsiTheme="minorHAnsi" w:cstheme="minorBidi"/>
    </w:rPr>
  </w:style>
  <w:style w:type="paragraph" w:styleId="afc">
    <w:name w:val="List Bullet"/>
    <w:basedOn w:val="a"/>
    <w:uiPriority w:val="99"/>
    <w:rsid w:val="0039046E"/>
    <w:pPr>
      <w:spacing w:after="0" w:line="240" w:lineRule="auto"/>
      <w:ind w:left="1069" w:hanging="360"/>
    </w:pPr>
    <w:rPr>
      <w:rFonts w:ascii="Arial" w:eastAsia="Times New Roman" w:hAnsi="Arial" w:cs="Arial"/>
      <w:sz w:val="24"/>
      <w:szCs w:val="24"/>
    </w:rPr>
  </w:style>
  <w:style w:type="paragraph" w:customStyle="1" w:styleId="S0">
    <w:name w:val="S_Обычный"/>
    <w:basedOn w:val="a"/>
    <w:link w:val="S2"/>
    <w:uiPriority w:val="99"/>
    <w:rsid w:val="0039046E"/>
    <w:pPr>
      <w:spacing w:after="0" w:line="360" w:lineRule="auto"/>
      <w:ind w:firstLine="709"/>
      <w:jc w:val="both"/>
    </w:pPr>
    <w:rPr>
      <w:rFonts w:ascii="Arial" w:eastAsia="Calibri" w:hAnsi="Arial" w:cs="Times New Roman"/>
      <w:sz w:val="24"/>
      <w:szCs w:val="24"/>
    </w:rPr>
  </w:style>
  <w:style w:type="character" w:customStyle="1" w:styleId="S2">
    <w:name w:val="S_Обычный Знак"/>
    <w:link w:val="S0"/>
    <w:uiPriority w:val="99"/>
    <w:locked/>
    <w:rsid w:val="0039046E"/>
    <w:rPr>
      <w:rFonts w:ascii="Arial" w:eastAsia="Calibri" w:hAnsi="Arial" w:cs="Times New Roman"/>
      <w:sz w:val="24"/>
      <w:szCs w:val="24"/>
    </w:rPr>
  </w:style>
  <w:style w:type="paragraph" w:customStyle="1" w:styleId="S3">
    <w:name w:val="S_Таблица"/>
    <w:basedOn w:val="a"/>
    <w:link w:val="S4"/>
    <w:autoRedefine/>
    <w:uiPriority w:val="99"/>
    <w:rsid w:val="0039046E"/>
    <w:pPr>
      <w:widowControl w:val="0"/>
      <w:tabs>
        <w:tab w:val="num" w:pos="1440"/>
      </w:tabs>
      <w:spacing w:after="0" w:line="240" w:lineRule="auto"/>
      <w:jc w:val="right"/>
    </w:pPr>
    <w:rPr>
      <w:rFonts w:ascii="Arial" w:eastAsia="Calibri" w:hAnsi="Arial" w:cs="Times New Roman"/>
      <w:color w:val="008000"/>
      <w:sz w:val="24"/>
      <w:szCs w:val="24"/>
    </w:rPr>
  </w:style>
  <w:style w:type="character" w:customStyle="1" w:styleId="S4">
    <w:name w:val="S_Таблица Знак"/>
    <w:link w:val="S3"/>
    <w:uiPriority w:val="99"/>
    <w:locked/>
    <w:rsid w:val="0039046E"/>
    <w:rPr>
      <w:rFonts w:ascii="Arial" w:eastAsia="Calibri" w:hAnsi="Arial" w:cs="Times New Roman"/>
      <w:color w:val="008000"/>
      <w:sz w:val="24"/>
      <w:szCs w:val="24"/>
    </w:rPr>
  </w:style>
  <w:style w:type="character" w:customStyle="1" w:styleId="S5">
    <w:name w:val="S_Обычный в таблице Знак"/>
    <w:link w:val="S6"/>
    <w:uiPriority w:val="99"/>
    <w:locked/>
    <w:rsid w:val="0039046E"/>
    <w:rPr>
      <w:sz w:val="24"/>
      <w:szCs w:val="24"/>
    </w:rPr>
  </w:style>
  <w:style w:type="paragraph" w:customStyle="1" w:styleId="S6">
    <w:name w:val="S_Обычный в таблице"/>
    <w:basedOn w:val="a"/>
    <w:link w:val="S5"/>
    <w:uiPriority w:val="99"/>
    <w:rsid w:val="0039046E"/>
    <w:pPr>
      <w:spacing w:after="0" w:line="240" w:lineRule="auto"/>
      <w:jc w:val="center"/>
    </w:pPr>
    <w:rPr>
      <w:sz w:val="24"/>
      <w:szCs w:val="24"/>
    </w:rPr>
  </w:style>
  <w:style w:type="paragraph" w:customStyle="1" w:styleId="afd">
    <w:name w:val="Примечание"/>
    <w:basedOn w:val="a"/>
    <w:uiPriority w:val="99"/>
    <w:rsid w:val="0039046E"/>
    <w:pPr>
      <w:spacing w:after="0" w:line="240" w:lineRule="auto"/>
      <w:ind w:firstLine="567"/>
      <w:jc w:val="both"/>
    </w:pPr>
    <w:rPr>
      <w:rFonts w:ascii="Arial" w:eastAsia="Times New Roman" w:hAnsi="Arial" w:cs="Arial"/>
      <w:sz w:val="20"/>
      <w:szCs w:val="20"/>
    </w:rPr>
  </w:style>
  <w:style w:type="paragraph" w:customStyle="1" w:styleId="ConsCell">
    <w:name w:val="ConsCell"/>
    <w:uiPriority w:val="99"/>
    <w:rsid w:val="0039046E"/>
    <w:pPr>
      <w:widowControl w:val="0"/>
      <w:autoSpaceDE w:val="0"/>
      <w:autoSpaceDN w:val="0"/>
      <w:adjustRightInd w:val="0"/>
      <w:spacing w:after="0" w:line="240" w:lineRule="auto"/>
      <w:ind w:right="19772"/>
    </w:pPr>
    <w:rPr>
      <w:rFonts w:ascii="Arial" w:eastAsia="Times New Roman" w:hAnsi="Arial" w:cs="Arial"/>
    </w:rPr>
  </w:style>
  <w:style w:type="character" w:customStyle="1" w:styleId="afe">
    <w:name w:val="Текст примечания Знак"/>
    <w:basedOn w:val="a0"/>
    <w:link w:val="aff"/>
    <w:uiPriority w:val="99"/>
    <w:semiHidden/>
    <w:rsid w:val="0039046E"/>
    <w:rPr>
      <w:rFonts w:ascii="Arial" w:eastAsia="Times New Roman" w:hAnsi="Arial" w:cs="Arial"/>
      <w:sz w:val="20"/>
      <w:szCs w:val="20"/>
    </w:rPr>
  </w:style>
  <w:style w:type="paragraph" w:styleId="aff">
    <w:name w:val="annotation text"/>
    <w:basedOn w:val="a"/>
    <w:link w:val="afe"/>
    <w:uiPriority w:val="99"/>
    <w:semiHidden/>
    <w:rsid w:val="0039046E"/>
    <w:pPr>
      <w:spacing w:after="0" w:line="240" w:lineRule="auto"/>
    </w:pPr>
    <w:rPr>
      <w:rFonts w:ascii="Arial" w:eastAsia="Times New Roman" w:hAnsi="Arial" w:cs="Arial"/>
      <w:sz w:val="20"/>
      <w:szCs w:val="20"/>
    </w:rPr>
  </w:style>
  <w:style w:type="paragraph" w:customStyle="1" w:styleId="aff0">
    <w:name w:val="приложения рнгп"/>
    <w:basedOn w:val="2"/>
    <w:autoRedefine/>
    <w:uiPriority w:val="99"/>
    <w:rsid w:val="0039046E"/>
    <w:pPr>
      <w:widowControl w:val="0"/>
      <w:tabs>
        <w:tab w:val="left" w:pos="992"/>
      </w:tabs>
      <w:spacing w:before="0" w:beforeAutospacing="0" w:after="0" w:afterAutospacing="0" w:line="239" w:lineRule="auto"/>
      <w:ind w:firstLine="709"/>
      <w:jc w:val="right"/>
    </w:pPr>
    <w:rPr>
      <w:sz w:val="24"/>
      <w:szCs w:val="24"/>
      <w:lang w:eastAsia="en-US"/>
    </w:rPr>
  </w:style>
  <w:style w:type="paragraph" w:styleId="32">
    <w:name w:val="Body Text Indent 3"/>
    <w:basedOn w:val="a"/>
    <w:link w:val="33"/>
    <w:uiPriority w:val="99"/>
    <w:rsid w:val="0039046E"/>
    <w:pPr>
      <w:spacing w:after="120" w:line="240" w:lineRule="auto"/>
      <w:ind w:left="283"/>
    </w:pPr>
    <w:rPr>
      <w:rFonts w:ascii="Arial" w:eastAsia="Times New Roman" w:hAnsi="Arial" w:cs="Arial"/>
      <w:sz w:val="16"/>
      <w:szCs w:val="16"/>
    </w:rPr>
  </w:style>
  <w:style w:type="character" w:customStyle="1" w:styleId="33">
    <w:name w:val="Основной текст с отступом 3 Знак"/>
    <w:basedOn w:val="a0"/>
    <w:link w:val="32"/>
    <w:uiPriority w:val="99"/>
    <w:rsid w:val="0039046E"/>
    <w:rPr>
      <w:rFonts w:ascii="Arial" w:eastAsia="Times New Roman" w:hAnsi="Arial" w:cs="Arial"/>
      <w:sz w:val="16"/>
      <w:szCs w:val="16"/>
    </w:rPr>
  </w:style>
  <w:style w:type="paragraph" w:styleId="26">
    <w:name w:val="List Continue 2"/>
    <w:basedOn w:val="a"/>
    <w:uiPriority w:val="99"/>
    <w:rsid w:val="0039046E"/>
    <w:pPr>
      <w:spacing w:after="120" w:line="240" w:lineRule="auto"/>
      <w:ind w:left="566"/>
    </w:pPr>
    <w:rPr>
      <w:rFonts w:ascii="Arial" w:eastAsia="Times New Roman" w:hAnsi="Arial" w:cs="Arial"/>
      <w:sz w:val="24"/>
      <w:szCs w:val="24"/>
    </w:rPr>
  </w:style>
  <w:style w:type="paragraph" w:styleId="34">
    <w:name w:val="List Continue 3"/>
    <w:basedOn w:val="a"/>
    <w:uiPriority w:val="99"/>
    <w:rsid w:val="0039046E"/>
    <w:pPr>
      <w:spacing w:after="120" w:line="240" w:lineRule="auto"/>
      <w:ind w:left="849"/>
    </w:pPr>
    <w:rPr>
      <w:rFonts w:ascii="Arial" w:eastAsia="Times New Roman" w:hAnsi="Arial" w:cs="Arial"/>
      <w:sz w:val="24"/>
      <w:szCs w:val="24"/>
    </w:rPr>
  </w:style>
  <w:style w:type="paragraph" w:customStyle="1" w:styleId="12">
    <w:name w:val="Стиль1"/>
    <w:basedOn w:val="a"/>
    <w:uiPriority w:val="99"/>
    <w:rsid w:val="0039046E"/>
    <w:pPr>
      <w:spacing w:after="0" w:line="240" w:lineRule="auto"/>
      <w:jc w:val="center"/>
    </w:pPr>
    <w:rPr>
      <w:rFonts w:ascii="Arial" w:eastAsia="Times New Roman" w:hAnsi="Arial" w:cs="Arial"/>
      <w:sz w:val="20"/>
      <w:szCs w:val="20"/>
    </w:rPr>
  </w:style>
  <w:style w:type="paragraph" w:customStyle="1" w:styleId="textn">
    <w:name w:val="textn"/>
    <w:basedOn w:val="a"/>
    <w:uiPriority w:val="99"/>
    <w:rsid w:val="0039046E"/>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rsid w:val="0039046E"/>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39046E"/>
    <w:rPr>
      <w:rFonts w:ascii="Times New Roman" w:hAnsi="Times New Roman" w:cs="Times New Roman"/>
      <w:sz w:val="26"/>
      <w:szCs w:val="26"/>
    </w:rPr>
  </w:style>
  <w:style w:type="paragraph" w:customStyle="1" w:styleId="35">
    <w:name w:val="Знак3"/>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41">
    <w:name w:val="Знак4"/>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51">
    <w:name w:val="Знак5"/>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61">
    <w:name w:val="Знак6"/>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71">
    <w:name w:val="Знак7"/>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81">
    <w:name w:val="Знак8"/>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91">
    <w:name w:val="Знак9"/>
    <w:basedOn w:val="a"/>
    <w:uiPriority w:val="99"/>
    <w:rsid w:val="0039046E"/>
    <w:pPr>
      <w:spacing w:after="0" w:line="240" w:lineRule="exact"/>
      <w:jc w:val="both"/>
    </w:pPr>
    <w:rPr>
      <w:rFonts w:ascii="Arial" w:eastAsia="Times New Roman" w:hAnsi="Arial" w:cs="Arial"/>
      <w:sz w:val="24"/>
      <w:szCs w:val="24"/>
      <w:lang w:val="en-US"/>
    </w:rPr>
  </w:style>
  <w:style w:type="character" w:customStyle="1" w:styleId="apple-style-span">
    <w:name w:val="apple-style-span"/>
    <w:uiPriority w:val="99"/>
    <w:rsid w:val="0039046E"/>
  </w:style>
  <w:style w:type="paragraph" w:customStyle="1" w:styleId="100">
    <w:name w:val="Знак10"/>
    <w:basedOn w:val="a"/>
    <w:uiPriority w:val="99"/>
    <w:rsid w:val="0039046E"/>
    <w:pPr>
      <w:spacing w:after="0" w:line="240" w:lineRule="exact"/>
      <w:jc w:val="both"/>
    </w:pPr>
    <w:rPr>
      <w:rFonts w:ascii="Arial" w:eastAsia="Times New Roman" w:hAnsi="Arial" w:cs="Arial"/>
      <w:sz w:val="24"/>
      <w:szCs w:val="24"/>
      <w:lang w:val="en-US"/>
    </w:rPr>
  </w:style>
  <w:style w:type="paragraph" w:customStyle="1" w:styleId="FORMATTEXT">
    <w:name w:val=".FORMATTEXT"/>
    <w:uiPriority w:val="99"/>
    <w:rsid w:val="003904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Знак1 Знак Знак Знак"/>
    <w:basedOn w:val="a"/>
    <w:uiPriority w:val="99"/>
    <w:rsid w:val="0039046E"/>
    <w:pPr>
      <w:spacing w:after="0" w:line="240" w:lineRule="auto"/>
    </w:pPr>
    <w:rPr>
      <w:rFonts w:ascii="Verdana" w:eastAsia="Times New Roman" w:hAnsi="Verdana" w:cs="Verdana"/>
      <w:sz w:val="20"/>
      <w:szCs w:val="20"/>
      <w:lang w:val="en-US"/>
    </w:rPr>
  </w:style>
  <w:style w:type="paragraph" w:customStyle="1" w:styleId="120">
    <w:name w:val="Знак12"/>
    <w:basedOn w:val="a"/>
    <w:uiPriority w:val="99"/>
    <w:rsid w:val="0039046E"/>
    <w:pPr>
      <w:spacing w:after="0" w:line="240" w:lineRule="exact"/>
      <w:jc w:val="both"/>
    </w:pPr>
    <w:rPr>
      <w:rFonts w:ascii="Times New Roman" w:eastAsia="Times New Roman" w:hAnsi="Times New Roman" w:cs="Times New Roman"/>
      <w:sz w:val="24"/>
      <w:szCs w:val="24"/>
      <w:lang w:val="en-US"/>
    </w:rPr>
  </w:style>
  <w:style w:type="paragraph" w:customStyle="1" w:styleId="aff1">
    <w:name w:val="Основной шрифт абзаца Знак Знак Знак Знак"/>
    <w:aliases w:val="Знак1 Знак Знак Знак Знак Знак Знак Знак Знак Знак Знак"/>
    <w:basedOn w:val="a"/>
    <w:uiPriority w:val="99"/>
    <w:rsid w:val="0039046E"/>
    <w:pPr>
      <w:spacing w:after="0" w:line="240" w:lineRule="auto"/>
    </w:pPr>
    <w:rPr>
      <w:rFonts w:ascii="Verdana" w:eastAsia="Times New Roman" w:hAnsi="Verdana" w:cs="Verdana"/>
      <w:sz w:val="20"/>
      <w:szCs w:val="20"/>
      <w:lang w:val="en-US"/>
    </w:rPr>
  </w:style>
  <w:style w:type="paragraph" w:customStyle="1" w:styleId="formattext0">
    <w:name w:val="formattext"/>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1">
    <w:name w:val="text11"/>
    <w:uiPriority w:val="99"/>
    <w:rsid w:val="0039046E"/>
    <w:rPr>
      <w:b/>
      <w:bCs/>
      <w:color w:val="auto"/>
      <w:sz w:val="20"/>
      <w:szCs w:val="20"/>
      <w:u w:val="single"/>
    </w:rPr>
  </w:style>
  <w:style w:type="paragraph" w:customStyle="1" w:styleId="14">
    <w:name w:val="Обычный1"/>
    <w:uiPriority w:val="99"/>
    <w:rsid w:val="0039046E"/>
    <w:pPr>
      <w:widowControl w:val="0"/>
      <w:spacing w:after="0"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39046E"/>
  </w:style>
  <w:style w:type="character" w:customStyle="1" w:styleId="context">
    <w:name w:val="context"/>
    <w:uiPriority w:val="99"/>
    <w:rsid w:val="0039046E"/>
  </w:style>
  <w:style w:type="character" w:customStyle="1" w:styleId="contextcurrent">
    <w:name w:val="context_current"/>
    <w:uiPriority w:val="99"/>
    <w:rsid w:val="0039046E"/>
  </w:style>
  <w:style w:type="paragraph" w:customStyle="1" w:styleId="11Char">
    <w:name w:val="Знак1 Знак Знак Знак Знак Знак Знак Знак Знак1 Char"/>
    <w:basedOn w:val="a"/>
    <w:uiPriority w:val="99"/>
    <w:rsid w:val="0039046E"/>
    <w:pPr>
      <w:spacing w:after="160" w:line="240" w:lineRule="exact"/>
    </w:pPr>
    <w:rPr>
      <w:rFonts w:ascii="Verdana" w:eastAsia="Times New Roman" w:hAnsi="Verdana" w:cs="Verdana"/>
      <w:sz w:val="20"/>
      <w:szCs w:val="20"/>
      <w:lang w:val="en-US"/>
    </w:rPr>
  </w:style>
  <w:style w:type="paragraph" w:styleId="28">
    <w:name w:val="List Bullet 2"/>
    <w:basedOn w:val="a"/>
    <w:uiPriority w:val="99"/>
    <w:rsid w:val="0039046E"/>
    <w:pPr>
      <w:tabs>
        <w:tab w:val="num" w:pos="643"/>
      </w:tabs>
      <w:spacing w:after="0" w:line="240" w:lineRule="auto"/>
      <w:ind w:left="643" w:hanging="360"/>
    </w:pPr>
    <w:rPr>
      <w:rFonts w:ascii="Times New Roman" w:eastAsia="Times New Roman" w:hAnsi="Times New Roman" w:cs="Times New Roman"/>
      <w:sz w:val="24"/>
      <w:szCs w:val="24"/>
    </w:rPr>
  </w:style>
  <w:style w:type="character" w:customStyle="1" w:styleId="WW8Num4z1">
    <w:name w:val="WW8Num4z1"/>
    <w:uiPriority w:val="99"/>
    <w:rsid w:val="0039046E"/>
    <w:rPr>
      <w:rFonts w:ascii="Courier New" w:hAnsi="Courier New" w:cs="Courier New"/>
    </w:rPr>
  </w:style>
  <w:style w:type="paragraph" w:customStyle="1" w:styleId="15">
    <w:name w:val="Знак Знак1 Знак"/>
    <w:basedOn w:val="a"/>
    <w:uiPriority w:val="99"/>
    <w:rsid w:val="0039046E"/>
    <w:pPr>
      <w:spacing w:after="160" w:line="240" w:lineRule="exact"/>
    </w:pPr>
    <w:rPr>
      <w:rFonts w:ascii="Verdana" w:eastAsia="Times New Roman" w:hAnsi="Verdana" w:cs="Verdana"/>
      <w:sz w:val="24"/>
      <w:szCs w:val="24"/>
      <w:lang w:val="en-US"/>
    </w:rPr>
  </w:style>
  <w:style w:type="character" w:customStyle="1" w:styleId="match">
    <w:name w:val="match"/>
    <w:uiPriority w:val="99"/>
    <w:rsid w:val="0039046E"/>
  </w:style>
  <w:style w:type="character" w:customStyle="1" w:styleId="visited">
    <w:name w:val="visited"/>
    <w:uiPriority w:val="99"/>
    <w:rsid w:val="0039046E"/>
  </w:style>
  <w:style w:type="paragraph" w:customStyle="1" w:styleId="formattexttopleveltext">
    <w:name w:val="formattext topleveltext"/>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uiPriority w:val="99"/>
    <w:rsid w:val="0039046E"/>
    <w:rPr>
      <w:rFonts w:ascii="Times New Roman" w:hAnsi="Times New Roman" w:cs="Times New Roman"/>
      <w:sz w:val="24"/>
      <w:szCs w:val="24"/>
    </w:rPr>
  </w:style>
  <w:style w:type="paragraph" w:customStyle="1" w:styleId="Style9">
    <w:name w:val="Style9"/>
    <w:basedOn w:val="a"/>
    <w:uiPriority w:val="99"/>
    <w:rsid w:val="0039046E"/>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rPr>
  </w:style>
  <w:style w:type="paragraph" w:customStyle="1" w:styleId="29">
    <w:name w:val="Знак Знак Знак2 Знак Знак Знак Знак Знак Знак Знак"/>
    <w:basedOn w:val="a"/>
    <w:uiPriority w:val="99"/>
    <w:rsid w:val="0039046E"/>
    <w:pPr>
      <w:spacing w:after="0" w:line="240" w:lineRule="auto"/>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uiPriority w:val="99"/>
    <w:rsid w:val="0039046E"/>
    <w:pPr>
      <w:spacing w:after="0" w:line="240" w:lineRule="auto"/>
    </w:pPr>
    <w:rPr>
      <w:rFonts w:ascii="Verdana" w:eastAsia="Times New Roman" w:hAnsi="Verdana" w:cs="Verdana"/>
      <w:sz w:val="20"/>
      <w:szCs w:val="20"/>
      <w:lang w:val="en-US"/>
    </w:rPr>
  </w:style>
  <w:style w:type="paragraph" w:customStyle="1" w:styleId="centerarticlelink">
    <w:name w:val="centerarticlelink"/>
    <w:basedOn w:val="a"/>
    <w:uiPriority w:val="99"/>
    <w:rsid w:val="0039046E"/>
    <w:pPr>
      <w:spacing w:before="100" w:beforeAutospacing="1" w:after="100" w:afterAutospacing="1" w:line="240" w:lineRule="auto"/>
    </w:pPr>
    <w:rPr>
      <w:rFonts w:ascii="Arial" w:eastAsia="Times New Roman" w:hAnsi="Arial" w:cs="Arial"/>
      <w:color w:val="000000"/>
      <w:sz w:val="24"/>
      <w:szCs w:val="24"/>
    </w:rPr>
  </w:style>
  <w:style w:type="paragraph" w:customStyle="1" w:styleId="txt">
    <w:name w:val="txt"/>
    <w:basedOn w:val="a"/>
    <w:uiPriority w:val="99"/>
    <w:rsid w:val="0039046E"/>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rsid w:val="0039046E"/>
    <w:pPr>
      <w:spacing w:after="0" w:line="240" w:lineRule="auto"/>
    </w:pPr>
    <w:rPr>
      <w:rFonts w:ascii="Arial" w:eastAsia="Times New Roman" w:hAnsi="Arial" w:cs="Arial"/>
      <w:b/>
      <w:bCs/>
    </w:rPr>
  </w:style>
  <w:style w:type="paragraph" w:customStyle="1" w:styleId="western">
    <w:name w:val="western"/>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Знак"/>
    <w:uiPriority w:val="99"/>
    <w:locked/>
    <w:rsid w:val="0039046E"/>
    <w:rPr>
      <w:sz w:val="24"/>
      <w:szCs w:val="24"/>
      <w:lang w:val="ru-RU" w:eastAsia="ru-RU"/>
    </w:rPr>
  </w:style>
  <w:style w:type="paragraph" w:customStyle="1" w:styleId="ConsTitle">
    <w:name w:val="ConsTitle"/>
    <w:uiPriority w:val="99"/>
    <w:rsid w:val="0039046E"/>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FR1">
    <w:name w:val="FR1"/>
    <w:uiPriority w:val="99"/>
    <w:rsid w:val="0039046E"/>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rsid w:val="0039046E"/>
    <w:pPr>
      <w:keepNext/>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uiPriority w:val="99"/>
    <w:rsid w:val="0039046E"/>
    <w:pPr>
      <w:snapToGrid w:val="0"/>
      <w:spacing w:after="0" w:line="240" w:lineRule="auto"/>
      <w:ind w:left="-113" w:right="-113"/>
      <w:jc w:val="center"/>
    </w:pPr>
    <w:rPr>
      <w:rFonts w:ascii="Times New Roman" w:eastAsia="Calibri" w:hAnsi="Times New Roman" w:cs="Times New Roman"/>
      <w:b/>
      <w:bCs/>
      <w:sz w:val="20"/>
      <w:szCs w:val="20"/>
    </w:rPr>
  </w:style>
  <w:style w:type="character" w:customStyle="1" w:styleId="Normal10-0220">
    <w:name w:val="Стиль Normal + 10 пт полужирный По центру Слева:  -02 см Справ...2 Знак"/>
    <w:link w:val="Normal10-022"/>
    <w:uiPriority w:val="99"/>
    <w:locked/>
    <w:rsid w:val="0039046E"/>
    <w:rPr>
      <w:rFonts w:ascii="Times New Roman" w:eastAsia="Calibri" w:hAnsi="Times New Roman" w:cs="Times New Roman"/>
      <w:b/>
      <w:bCs/>
      <w:sz w:val="20"/>
      <w:szCs w:val="20"/>
    </w:rPr>
  </w:style>
  <w:style w:type="character" w:customStyle="1" w:styleId="FontStyle88">
    <w:name w:val="Font Style88"/>
    <w:uiPriority w:val="99"/>
    <w:rsid w:val="0039046E"/>
    <w:rPr>
      <w:rFonts w:ascii="Times New Roman" w:hAnsi="Times New Roman" w:cs="Times New Roman"/>
      <w:sz w:val="22"/>
      <w:szCs w:val="22"/>
    </w:rPr>
  </w:style>
  <w:style w:type="paragraph" w:customStyle="1" w:styleId="110">
    <w:name w:val="Знак11"/>
    <w:basedOn w:val="a"/>
    <w:uiPriority w:val="99"/>
    <w:rsid w:val="0039046E"/>
    <w:pPr>
      <w:spacing w:after="0" w:line="240" w:lineRule="auto"/>
    </w:pPr>
    <w:rPr>
      <w:rFonts w:ascii="Verdana" w:eastAsia="Times New Roman" w:hAnsi="Verdana" w:cs="Verdana"/>
      <w:sz w:val="20"/>
      <w:szCs w:val="20"/>
      <w:lang w:val="en-US"/>
    </w:rPr>
  </w:style>
  <w:style w:type="paragraph" w:customStyle="1" w:styleId="aff2">
    <w:name w:val="Знак Знак Знак Знак"/>
    <w:basedOn w:val="a"/>
    <w:uiPriority w:val="99"/>
    <w:rsid w:val="0039046E"/>
    <w:pPr>
      <w:spacing w:after="0" w:line="240" w:lineRule="auto"/>
    </w:pPr>
    <w:rPr>
      <w:rFonts w:ascii="Verdana" w:eastAsia="Times New Roman" w:hAnsi="Verdana" w:cs="Verdana"/>
      <w:sz w:val="20"/>
      <w:szCs w:val="20"/>
      <w:lang w:val="en-US"/>
    </w:rPr>
  </w:style>
  <w:style w:type="paragraph" w:customStyle="1" w:styleId="16">
    <w:name w:val="Знак1 Знак Знак Знак Знак Знак Знак Знак Знак Знак Знак Знак Знак"/>
    <w:basedOn w:val="a"/>
    <w:uiPriority w:val="99"/>
    <w:rsid w:val="0039046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1">
    <w:name w:val="Знак Знак1 Знак1"/>
    <w:basedOn w:val="a"/>
    <w:uiPriority w:val="99"/>
    <w:rsid w:val="0039046E"/>
    <w:pPr>
      <w:spacing w:after="160" w:line="240" w:lineRule="exact"/>
    </w:pPr>
    <w:rPr>
      <w:rFonts w:ascii="Verdana" w:eastAsia="Times New Roman" w:hAnsi="Verdana" w:cs="Verdana"/>
      <w:sz w:val="24"/>
      <w:szCs w:val="24"/>
      <w:lang w:val="en-US"/>
    </w:rPr>
  </w:style>
  <w:style w:type="character" w:customStyle="1" w:styleId="nobase">
    <w:name w:val="nobase"/>
    <w:uiPriority w:val="99"/>
    <w:rsid w:val="0039046E"/>
  </w:style>
  <w:style w:type="paragraph" w:customStyle="1" w:styleId="210">
    <w:name w:val="Знак Знак Знак2 Знак Знак Знак Знак Знак Знак Знак1"/>
    <w:basedOn w:val="a"/>
    <w:uiPriority w:val="99"/>
    <w:rsid w:val="0039046E"/>
    <w:pPr>
      <w:spacing w:after="0" w:line="240" w:lineRule="auto"/>
    </w:pPr>
    <w:rPr>
      <w:rFonts w:ascii="Verdana" w:eastAsia="Times New Roman" w:hAnsi="Verdana" w:cs="Verdana"/>
      <w:sz w:val="20"/>
      <w:szCs w:val="20"/>
      <w:lang w:val="en-US"/>
    </w:rPr>
  </w:style>
  <w:style w:type="character" w:customStyle="1" w:styleId="aff3">
    <w:name w:val="Схема документа Знак"/>
    <w:basedOn w:val="a0"/>
    <w:link w:val="aff4"/>
    <w:uiPriority w:val="99"/>
    <w:semiHidden/>
    <w:rsid w:val="0039046E"/>
    <w:rPr>
      <w:rFonts w:ascii="Tahoma" w:eastAsia="Times New Roman" w:hAnsi="Tahoma" w:cs="Tahoma"/>
      <w:b/>
      <w:bCs/>
      <w:sz w:val="16"/>
      <w:szCs w:val="16"/>
    </w:rPr>
  </w:style>
  <w:style w:type="paragraph" w:styleId="aff4">
    <w:name w:val="Document Map"/>
    <w:basedOn w:val="a"/>
    <w:link w:val="aff3"/>
    <w:uiPriority w:val="99"/>
    <w:semiHidden/>
    <w:rsid w:val="0039046E"/>
    <w:pPr>
      <w:widowControl w:val="0"/>
      <w:spacing w:after="0" w:line="240" w:lineRule="auto"/>
      <w:ind w:firstLine="220"/>
      <w:jc w:val="both"/>
    </w:pPr>
    <w:rPr>
      <w:rFonts w:ascii="Tahoma" w:eastAsia="Times New Roman" w:hAnsi="Tahoma" w:cs="Tahoma"/>
      <w:b/>
      <w:bCs/>
      <w:sz w:val="16"/>
      <w:szCs w:val="16"/>
    </w:rPr>
  </w:style>
  <w:style w:type="paragraph" w:customStyle="1" w:styleId="230">
    <w:name w:val="Знак Знак Знак2 Знак Знак Знак Знак Знак Знак Знак3"/>
    <w:basedOn w:val="a"/>
    <w:uiPriority w:val="99"/>
    <w:rsid w:val="0039046E"/>
    <w:pPr>
      <w:spacing w:after="0" w:line="240" w:lineRule="auto"/>
    </w:pPr>
    <w:rPr>
      <w:rFonts w:ascii="Verdana" w:eastAsia="Times New Roman" w:hAnsi="Verdana" w:cs="Verdana"/>
      <w:sz w:val="20"/>
      <w:szCs w:val="20"/>
      <w:lang w:val="en-US"/>
    </w:rPr>
  </w:style>
  <w:style w:type="character" w:customStyle="1" w:styleId="aff5">
    <w:name w:val="Тема примечания Знак"/>
    <w:basedOn w:val="afe"/>
    <w:link w:val="aff6"/>
    <w:uiPriority w:val="99"/>
    <w:semiHidden/>
    <w:rsid w:val="0039046E"/>
    <w:rPr>
      <w:rFonts w:ascii="Calibri" w:eastAsia="Calibri" w:hAnsi="Calibri" w:cs="Calibri"/>
      <w:b/>
      <w:bCs/>
    </w:rPr>
  </w:style>
  <w:style w:type="paragraph" w:styleId="aff6">
    <w:name w:val="annotation subject"/>
    <w:basedOn w:val="aff"/>
    <w:next w:val="aff"/>
    <w:link w:val="aff5"/>
    <w:uiPriority w:val="99"/>
    <w:semiHidden/>
    <w:rsid w:val="0039046E"/>
    <w:pPr>
      <w:ind w:firstLine="1418"/>
      <w:jc w:val="both"/>
    </w:pPr>
    <w:rPr>
      <w:rFonts w:ascii="Calibri" w:eastAsia="Calibri" w:hAnsi="Calibri" w:cs="Calibri"/>
      <w:b/>
      <w:bCs/>
    </w:rPr>
  </w:style>
  <w:style w:type="paragraph" w:customStyle="1" w:styleId="aff7">
    <w:name w:val="Базовый"/>
    <w:uiPriority w:val="99"/>
    <w:rsid w:val="0039046E"/>
    <w:pPr>
      <w:tabs>
        <w:tab w:val="left" w:pos="709"/>
      </w:tabs>
      <w:suppressAutoHyphens/>
    </w:pPr>
    <w:rPr>
      <w:rFonts w:ascii="Calibri" w:eastAsia="Times New Roman" w:hAnsi="Calibri" w:cs="Calibri"/>
      <w:lang w:val="en-US" w:eastAsia="zh-CN"/>
    </w:rPr>
  </w:style>
  <w:style w:type="paragraph" w:styleId="aff8">
    <w:name w:val="Title"/>
    <w:basedOn w:val="a"/>
    <w:link w:val="aff9"/>
    <w:uiPriority w:val="99"/>
    <w:qFormat/>
    <w:rsid w:val="0039046E"/>
    <w:pPr>
      <w:spacing w:after="0" w:line="240" w:lineRule="auto"/>
      <w:jc w:val="center"/>
    </w:pPr>
    <w:rPr>
      <w:rFonts w:ascii="Times New Roman" w:eastAsia="Times New Roman" w:hAnsi="Times New Roman" w:cs="Times New Roman"/>
      <w:b/>
      <w:bCs/>
      <w:sz w:val="16"/>
      <w:szCs w:val="16"/>
    </w:rPr>
  </w:style>
  <w:style w:type="character" w:customStyle="1" w:styleId="aff9">
    <w:name w:val="Название Знак"/>
    <w:basedOn w:val="a0"/>
    <w:link w:val="aff8"/>
    <w:uiPriority w:val="99"/>
    <w:rsid w:val="0039046E"/>
    <w:rPr>
      <w:rFonts w:ascii="Times New Roman" w:eastAsia="Times New Roman" w:hAnsi="Times New Roman" w:cs="Times New Roman"/>
      <w:b/>
      <w:bCs/>
      <w:sz w:val="16"/>
      <w:szCs w:val="16"/>
    </w:rPr>
  </w:style>
  <w:style w:type="paragraph" w:styleId="36">
    <w:name w:val="Body Text 3"/>
    <w:basedOn w:val="a"/>
    <w:link w:val="37"/>
    <w:uiPriority w:val="99"/>
    <w:rsid w:val="0039046E"/>
    <w:pPr>
      <w:spacing w:after="0" w:line="240" w:lineRule="auto"/>
    </w:pPr>
    <w:rPr>
      <w:rFonts w:ascii="Times New Roman" w:eastAsia="Times New Roman" w:hAnsi="Times New Roman" w:cs="Times New Roman"/>
      <w:b/>
      <w:bCs/>
    </w:rPr>
  </w:style>
  <w:style w:type="character" w:customStyle="1" w:styleId="37">
    <w:name w:val="Основной текст 3 Знак"/>
    <w:basedOn w:val="a0"/>
    <w:link w:val="36"/>
    <w:uiPriority w:val="99"/>
    <w:rsid w:val="0039046E"/>
    <w:rPr>
      <w:rFonts w:ascii="Times New Roman" w:eastAsia="Times New Roman" w:hAnsi="Times New Roman" w:cs="Times New Roman"/>
      <w:b/>
      <w:bCs/>
    </w:rPr>
  </w:style>
  <w:style w:type="paragraph" w:styleId="affa">
    <w:name w:val="Block Text"/>
    <w:basedOn w:val="a"/>
    <w:uiPriority w:val="99"/>
    <w:rsid w:val="0039046E"/>
    <w:pPr>
      <w:spacing w:after="0" w:line="192" w:lineRule="auto"/>
      <w:ind w:left="-57" w:right="-57"/>
      <w:jc w:val="center"/>
    </w:pPr>
    <w:rPr>
      <w:rFonts w:ascii="Times New Roman" w:eastAsia="Times New Roman" w:hAnsi="Times New Roman" w:cs="Times New Roman"/>
      <w:sz w:val="18"/>
      <w:szCs w:val="18"/>
    </w:rPr>
  </w:style>
  <w:style w:type="paragraph" w:styleId="affb">
    <w:name w:val="Message Header"/>
    <w:basedOn w:val="a"/>
    <w:link w:val="affc"/>
    <w:uiPriority w:val="99"/>
    <w:rsid w:val="0039046E"/>
    <w:pPr>
      <w:spacing w:before="60" w:after="60" w:line="200" w:lineRule="exact"/>
    </w:pPr>
    <w:rPr>
      <w:rFonts w:ascii="Arial" w:eastAsia="Times New Roman" w:hAnsi="Arial" w:cs="Arial"/>
      <w:i/>
      <w:iCs/>
      <w:sz w:val="20"/>
      <w:szCs w:val="20"/>
    </w:rPr>
  </w:style>
  <w:style w:type="character" w:customStyle="1" w:styleId="affc">
    <w:name w:val="Шапка Знак"/>
    <w:basedOn w:val="a0"/>
    <w:link w:val="affb"/>
    <w:uiPriority w:val="99"/>
    <w:rsid w:val="0039046E"/>
    <w:rPr>
      <w:rFonts w:ascii="Arial" w:eastAsia="Times New Roman" w:hAnsi="Arial" w:cs="Arial"/>
      <w:i/>
      <w:iCs/>
      <w:sz w:val="20"/>
      <w:szCs w:val="20"/>
    </w:rPr>
  </w:style>
  <w:style w:type="paragraph" w:customStyle="1" w:styleId="Cells">
    <w:name w:val="Cells"/>
    <w:basedOn w:val="a"/>
    <w:uiPriority w:val="99"/>
    <w:rsid w:val="0039046E"/>
    <w:pPr>
      <w:spacing w:after="0" w:line="240" w:lineRule="auto"/>
    </w:pPr>
    <w:rPr>
      <w:rFonts w:ascii="Arial" w:eastAsia="Times New Roman" w:hAnsi="Arial" w:cs="Arial"/>
      <w:sz w:val="16"/>
      <w:szCs w:val="16"/>
      <w:lang w:val="en-US"/>
    </w:rPr>
  </w:style>
  <w:style w:type="paragraph" w:styleId="affd">
    <w:name w:val="caption"/>
    <w:basedOn w:val="a"/>
    <w:next w:val="a"/>
    <w:uiPriority w:val="99"/>
    <w:qFormat/>
    <w:rsid w:val="0039046E"/>
    <w:pPr>
      <w:spacing w:after="0" w:line="240" w:lineRule="auto"/>
      <w:jc w:val="center"/>
    </w:pPr>
    <w:rPr>
      <w:rFonts w:ascii="Times New Roman" w:eastAsia="Times New Roman" w:hAnsi="Times New Roman" w:cs="Times New Roman"/>
      <w:b/>
      <w:bCs/>
    </w:rPr>
  </w:style>
  <w:style w:type="character" w:customStyle="1" w:styleId="affe">
    <w:name w:val="Текст концевой сноски Знак"/>
    <w:basedOn w:val="a0"/>
    <w:link w:val="afff"/>
    <w:uiPriority w:val="99"/>
    <w:semiHidden/>
    <w:rsid w:val="0039046E"/>
    <w:rPr>
      <w:rFonts w:ascii="NTTimes/Cyrillic" w:eastAsia="Times New Roman" w:hAnsi="NTTimes/Cyrillic" w:cs="NTTimes/Cyrillic"/>
      <w:sz w:val="20"/>
      <w:szCs w:val="20"/>
    </w:rPr>
  </w:style>
  <w:style w:type="paragraph" w:styleId="afff">
    <w:name w:val="endnote text"/>
    <w:basedOn w:val="a"/>
    <w:link w:val="affe"/>
    <w:uiPriority w:val="99"/>
    <w:semiHidden/>
    <w:rsid w:val="0039046E"/>
    <w:pPr>
      <w:spacing w:after="0" w:line="240" w:lineRule="auto"/>
    </w:pPr>
    <w:rPr>
      <w:rFonts w:ascii="NTTimes/Cyrillic" w:eastAsia="Times New Roman" w:hAnsi="NTTimes/Cyrillic" w:cs="NTTimes/Cyrillic"/>
      <w:sz w:val="20"/>
      <w:szCs w:val="20"/>
    </w:rPr>
  </w:style>
  <w:style w:type="paragraph" w:customStyle="1" w:styleId="38">
    <w:name w:val="Верхний колонтитул3"/>
    <w:basedOn w:val="a"/>
    <w:uiPriority w:val="99"/>
    <w:rsid w:val="0039046E"/>
    <w:pPr>
      <w:widowControl w:val="0"/>
      <w:tabs>
        <w:tab w:val="center" w:pos="4153"/>
        <w:tab w:val="right" w:pos="8306"/>
      </w:tabs>
      <w:spacing w:after="0" w:line="240" w:lineRule="auto"/>
      <w:jc w:val="both"/>
    </w:pPr>
    <w:rPr>
      <w:rFonts w:ascii="Times New Roman" w:eastAsia="Times New Roman" w:hAnsi="Times New Roman" w:cs="Times New Roman"/>
      <w:sz w:val="16"/>
      <w:szCs w:val="16"/>
    </w:rPr>
  </w:style>
  <w:style w:type="paragraph" w:customStyle="1" w:styleId="2a">
    <w:name w:val="заголовок 2"/>
    <w:basedOn w:val="a"/>
    <w:next w:val="a"/>
    <w:uiPriority w:val="99"/>
    <w:rsid w:val="0039046E"/>
    <w:pPr>
      <w:keepNext/>
      <w:widowControl w:val="0"/>
      <w:spacing w:before="60" w:after="0" w:line="240" w:lineRule="auto"/>
      <w:ind w:left="284"/>
      <w:jc w:val="both"/>
    </w:pPr>
    <w:rPr>
      <w:rFonts w:ascii="Times New Roman" w:eastAsia="Times New Roman" w:hAnsi="Times New Roman" w:cs="Times New Roman"/>
      <w:b/>
      <w:bCs/>
      <w:sz w:val="18"/>
      <w:szCs w:val="18"/>
    </w:rPr>
  </w:style>
  <w:style w:type="paragraph" w:customStyle="1" w:styleId="39">
    <w:name w:val="заголовок 3"/>
    <w:basedOn w:val="a"/>
    <w:next w:val="a"/>
    <w:uiPriority w:val="99"/>
    <w:rsid w:val="0039046E"/>
    <w:pPr>
      <w:keepNext/>
      <w:widowControl w:val="0"/>
      <w:spacing w:after="0" w:line="180" w:lineRule="exact"/>
    </w:pPr>
    <w:rPr>
      <w:rFonts w:ascii="Times New Roman" w:eastAsia="Times New Roman" w:hAnsi="Times New Roman" w:cs="Times New Roman"/>
      <w:b/>
      <w:bCs/>
      <w:sz w:val="16"/>
      <w:szCs w:val="16"/>
    </w:rPr>
  </w:style>
  <w:style w:type="paragraph" w:customStyle="1" w:styleId="43111">
    <w:name w:val="заголовок4.3111"/>
    <w:basedOn w:val="a"/>
    <w:next w:val="a"/>
    <w:uiPriority w:val="99"/>
    <w:rsid w:val="0039046E"/>
    <w:pPr>
      <w:keepNext/>
      <w:spacing w:before="120" w:after="120" w:line="240" w:lineRule="auto"/>
      <w:jc w:val="center"/>
    </w:pPr>
    <w:rPr>
      <w:rFonts w:ascii="Times New Roman" w:eastAsia="Times New Roman" w:hAnsi="Times New Roman" w:cs="Times New Roman"/>
      <w:b/>
      <w:bCs/>
      <w:sz w:val="20"/>
      <w:szCs w:val="20"/>
    </w:rPr>
  </w:style>
  <w:style w:type="paragraph" w:customStyle="1" w:styleId="xl402">
    <w:name w:val="xl402"/>
    <w:basedOn w:val="a"/>
    <w:uiPriority w:val="99"/>
    <w:rsid w:val="0039046E"/>
    <w:pPr>
      <w:spacing w:before="100" w:after="100" w:line="240" w:lineRule="auto"/>
    </w:pPr>
    <w:rPr>
      <w:rFonts w:ascii="Courier New" w:eastAsia="Calibri" w:hAnsi="Courier New" w:cs="Courier New"/>
      <w:sz w:val="16"/>
      <w:szCs w:val="16"/>
    </w:rPr>
  </w:style>
  <w:style w:type="paragraph" w:customStyle="1" w:styleId="310">
    <w:name w:val="Основной текст 31"/>
    <w:basedOn w:val="a"/>
    <w:uiPriority w:val="99"/>
    <w:rsid w:val="0039046E"/>
    <w:pPr>
      <w:widowControl w:val="0"/>
      <w:spacing w:after="0" w:line="240" w:lineRule="auto"/>
      <w:jc w:val="center"/>
    </w:pPr>
    <w:rPr>
      <w:rFonts w:ascii="Times New Roman" w:eastAsia="Times New Roman" w:hAnsi="Times New Roman" w:cs="Times New Roman"/>
      <w:sz w:val="20"/>
      <w:szCs w:val="20"/>
    </w:rPr>
  </w:style>
  <w:style w:type="paragraph" w:styleId="afff0">
    <w:name w:val="Subtitle"/>
    <w:basedOn w:val="a"/>
    <w:link w:val="afff1"/>
    <w:uiPriority w:val="99"/>
    <w:qFormat/>
    <w:rsid w:val="0039046E"/>
    <w:pPr>
      <w:spacing w:before="60" w:after="0" w:line="240" w:lineRule="auto"/>
      <w:jc w:val="center"/>
    </w:pPr>
    <w:rPr>
      <w:rFonts w:ascii="Times New Roman" w:eastAsia="Times New Roman" w:hAnsi="Times New Roman" w:cs="Times New Roman"/>
      <w:b/>
      <w:bCs/>
      <w:sz w:val="18"/>
      <w:szCs w:val="18"/>
    </w:rPr>
  </w:style>
  <w:style w:type="character" w:customStyle="1" w:styleId="afff1">
    <w:name w:val="Подзаголовок Знак"/>
    <w:basedOn w:val="a0"/>
    <w:link w:val="afff0"/>
    <w:uiPriority w:val="99"/>
    <w:rsid w:val="0039046E"/>
    <w:rPr>
      <w:rFonts w:ascii="Times New Roman" w:eastAsia="Times New Roman" w:hAnsi="Times New Roman" w:cs="Times New Roman"/>
      <w:b/>
      <w:bCs/>
      <w:sz w:val="18"/>
      <w:szCs w:val="18"/>
    </w:rPr>
  </w:style>
  <w:style w:type="paragraph" w:customStyle="1" w:styleId="xl25">
    <w:name w:val="xl25"/>
    <w:basedOn w:val="a"/>
    <w:uiPriority w:val="99"/>
    <w:rsid w:val="0039046E"/>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afff2">
    <w:name w:val="Îáû÷íûé"/>
    <w:uiPriority w:val="99"/>
    <w:rsid w:val="0039046E"/>
    <w:pPr>
      <w:spacing w:after="0" w:line="240" w:lineRule="auto"/>
    </w:pPr>
    <w:rPr>
      <w:rFonts w:ascii="Arial" w:eastAsia="Times New Roman" w:hAnsi="Arial" w:cs="Arial"/>
      <w:sz w:val="14"/>
      <w:szCs w:val="14"/>
    </w:rPr>
  </w:style>
  <w:style w:type="paragraph" w:customStyle="1" w:styleId="xl40">
    <w:name w:val="xl40"/>
    <w:basedOn w:val="a"/>
    <w:uiPriority w:val="99"/>
    <w:rsid w:val="0039046E"/>
    <w:pPr>
      <w:spacing w:before="100" w:after="100" w:line="240" w:lineRule="auto"/>
    </w:pPr>
    <w:rPr>
      <w:rFonts w:ascii="Courier New" w:eastAsia="Calibri" w:hAnsi="Courier New" w:cs="Courier New"/>
      <w:sz w:val="16"/>
      <w:szCs w:val="16"/>
    </w:rPr>
  </w:style>
  <w:style w:type="paragraph" w:customStyle="1" w:styleId="afff3">
    <w:name w:val="Таблица"/>
    <w:basedOn w:val="affb"/>
    <w:uiPriority w:val="99"/>
    <w:rsid w:val="0039046E"/>
    <w:pPr>
      <w:spacing w:before="0" w:after="0" w:line="220" w:lineRule="exact"/>
    </w:pPr>
    <w:rPr>
      <w:i w:val="0"/>
      <w:iCs w:val="0"/>
    </w:rPr>
  </w:style>
  <w:style w:type="paragraph" w:customStyle="1" w:styleId="lawhead">
    <w:name w:val="lawhead"/>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390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4">
    <w:name w:val="Абзац Знак"/>
    <w:link w:val="afff5"/>
    <w:uiPriority w:val="99"/>
    <w:locked/>
    <w:rsid w:val="0039046E"/>
    <w:rPr>
      <w:rFonts w:ascii="Times New Roman" w:hAnsi="Times New Roman"/>
      <w:sz w:val="24"/>
      <w:szCs w:val="24"/>
    </w:rPr>
  </w:style>
  <w:style w:type="paragraph" w:customStyle="1" w:styleId="afff5">
    <w:name w:val="Абзац"/>
    <w:basedOn w:val="a"/>
    <w:link w:val="afff4"/>
    <w:uiPriority w:val="99"/>
    <w:rsid w:val="0039046E"/>
    <w:pPr>
      <w:spacing w:before="120" w:after="60" w:line="240" w:lineRule="auto"/>
      <w:ind w:firstLine="567"/>
      <w:jc w:val="both"/>
    </w:pPr>
    <w:rPr>
      <w:rFonts w:ascii="Times New Roman" w:hAnsi="Times New Roman"/>
      <w:sz w:val="24"/>
      <w:szCs w:val="24"/>
    </w:rPr>
  </w:style>
  <w:style w:type="character" w:customStyle="1" w:styleId="2b">
    <w:name w:val="Основной текст (2)_"/>
    <w:basedOn w:val="a0"/>
    <w:link w:val="2c"/>
    <w:uiPriority w:val="99"/>
    <w:locked/>
    <w:rsid w:val="0039046E"/>
    <w:rPr>
      <w:rFonts w:ascii="Times New Roman" w:hAnsi="Times New Roman"/>
      <w:i/>
      <w:iCs/>
      <w:sz w:val="24"/>
      <w:szCs w:val="24"/>
      <w:shd w:val="clear" w:color="auto" w:fill="FFFFFF"/>
    </w:rPr>
  </w:style>
  <w:style w:type="paragraph" w:customStyle="1" w:styleId="2c">
    <w:name w:val="Основной текст (2)"/>
    <w:basedOn w:val="a"/>
    <w:link w:val="2b"/>
    <w:uiPriority w:val="99"/>
    <w:rsid w:val="0039046E"/>
    <w:pPr>
      <w:shd w:val="clear" w:color="auto" w:fill="FFFFFF"/>
      <w:spacing w:after="0" w:line="240" w:lineRule="atLeast"/>
    </w:pPr>
    <w:rPr>
      <w:rFonts w:ascii="Times New Roman" w:hAnsi="Times New Roman"/>
      <w:i/>
      <w:iCs/>
      <w:sz w:val="24"/>
      <w:szCs w:val="24"/>
    </w:rPr>
  </w:style>
  <w:style w:type="character" w:customStyle="1" w:styleId="8pt">
    <w:name w:val="Основной текст + 8 pt"/>
    <w:basedOn w:val="a0"/>
    <w:uiPriority w:val="99"/>
    <w:rsid w:val="0039046E"/>
    <w:rPr>
      <w:rFonts w:ascii="Times New Roman" w:hAnsi="Times New Roman" w:cs="Times New Roman"/>
      <w:noProof/>
      <w:sz w:val="16"/>
      <w:szCs w:val="16"/>
      <w:shd w:val="clear" w:color="auto" w:fill="FFFFFF"/>
    </w:rPr>
  </w:style>
  <w:style w:type="character" w:customStyle="1" w:styleId="3a">
    <w:name w:val="Основной текст (3)_"/>
    <w:basedOn w:val="a0"/>
    <w:link w:val="3b"/>
    <w:uiPriority w:val="99"/>
    <w:locked/>
    <w:rsid w:val="0039046E"/>
    <w:rPr>
      <w:rFonts w:ascii="Times New Roman" w:hAnsi="Times New Roman"/>
      <w:b/>
      <w:bCs/>
      <w:noProof/>
      <w:sz w:val="23"/>
      <w:szCs w:val="23"/>
      <w:shd w:val="clear" w:color="auto" w:fill="FFFFFF"/>
    </w:rPr>
  </w:style>
  <w:style w:type="paragraph" w:customStyle="1" w:styleId="3b">
    <w:name w:val="Основной текст (3)"/>
    <w:basedOn w:val="a"/>
    <w:link w:val="3a"/>
    <w:uiPriority w:val="99"/>
    <w:rsid w:val="0039046E"/>
    <w:pPr>
      <w:shd w:val="clear" w:color="auto" w:fill="FFFFFF"/>
      <w:spacing w:after="0" w:line="240" w:lineRule="atLeast"/>
    </w:pPr>
    <w:rPr>
      <w:rFonts w:ascii="Times New Roman" w:hAnsi="Times New Roman"/>
      <w:b/>
      <w:bCs/>
      <w:noProof/>
      <w:sz w:val="23"/>
      <w:szCs w:val="23"/>
    </w:rPr>
  </w:style>
  <w:style w:type="character" w:customStyle="1" w:styleId="42">
    <w:name w:val="Основной текст (4)_"/>
    <w:basedOn w:val="a0"/>
    <w:link w:val="43"/>
    <w:uiPriority w:val="99"/>
    <w:locked/>
    <w:rsid w:val="0039046E"/>
    <w:rPr>
      <w:rFonts w:ascii="Times New Roman" w:hAnsi="Times New Roman"/>
      <w:b/>
      <w:bCs/>
      <w:sz w:val="23"/>
      <w:szCs w:val="23"/>
      <w:shd w:val="clear" w:color="auto" w:fill="FFFFFF"/>
    </w:rPr>
  </w:style>
  <w:style w:type="paragraph" w:customStyle="1" w:styleId="43">
    <w:name w:val="Основной текст (4)"/>
    <w:basedOn w:val="a"/>
    <w:link w:val="42"/>
    <w:uiPriority w:val="99"/>
    <w:rsid w:val="0039046E"/>
    <w:pPr>
      <w:shd w:val="clear" w:color="auto" w:fill="FFFFFF"/>
      <w:spacing w:after="0" w:line="240" w:lineRule="atLeast"/>
    </w:pPr>
    <w:rPr>
      <w:rFonts w:ascii="Times New Roman" w:hAnsi="Times New Roman"/>
      <w:b/>
      <w:bCs/>
      <w:sz w:val="23"/>
      <w:szCs w:val="23"/>
    </w:rPr>
  </w:style>
  <w:style w:type="character" w:customStyle="1" w:styleId="8pt1">
    <w:name w:val="Основной текст + 8 pt1"/>
    <w:basedOn w:val="a0"/>
    <w:uiPriority w:val="99"/>
    <w:rsid w:val="0039046E"/>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39046E"/>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b"/>
    <w:uiPriority w:val="99"/>
    <w:rsid w:val="0039046E"/>
    <w:rPr>
      <w:spacing w:val="0"/>
      <w:sz w:val="23"/>
      <w:szCs w:val="23"/>
    </w:rPr>
  </w:style>
  <w:style w:type="character" w:customStyle="1" w:styleId="8pt2">
    <w:name w:val="Основной текст + 8 pt2"/>
    <w:basedOn w:val="a0"/>
    <w:uiPriority w:val="99"/>
    <w:rsid w:val="0039046E"/>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39046E"/>
    <w:rPr>
      <w:rFonts w:ascii="Times New Roman" w:hAnsi="Times New Roman" w:cs="Times New Roman"/>
      <w:noProof/>
      <w:spacing w:val="0"/>
      <w:sz w:val="16"/>
      <w:szCs w:val="16"/>
      <w:shd w:val="clear" w:color="auto" w:fill="FFFFFF"/>
    </w:rPr>
  </w:style>
  <w:style w:type="character" w:customStyle="1" w:styleId="afff6">
    <w:name w:val="Подпись к таблице_"/>
    <w:basedOn w:val="a0"/>
    <w:link w:val="afff7"/>
    <w:uiPriority w:val="99"/>
    <w:locked/>
    <w:rsid w:val="0039046E"/>
    <w:rPr>
      <w:rFonts w:ascii="Times New Roman" w:hAnsi="Times New Roman"/>
      <w:sz w:val="23"/>
      <w:szCs w:val="23"/>
      <w:shd w:val="clear" w:color="auto" w:fill="FFFFFF"/>
    </w:rPr>
  </w:style>
  <w:style w:type="paragraph" w:customStyle="1" w:styleId="afff7">
    <w:name w:val="Подпись к таблице"/>
    <w:basedOn w:val="a"/>
    <w:link w:val="afff6"/>
    <w:uiPriority w:val="99"/>
    <w:rsid w:val="0039046E"/>
    <w:pPr>
      <w:shd w:val="clear" w:color="auto" w:fill="FFFFFF"/>
      <w:spacing w:after="0" w:line="240" w:lineRule="atLeast"/>
    </w:pPr>
    <w:rPr>
      <w:rFonts w:ascii="Times New Roman" w:hAnsi="Times New Roman"/>
      <w:sz w:val="23"/>
      <w:szCs w:val="23"/>
    </w:rPr>
  </w:style>
  <w:style w:type="character" w:customStyle="1" w:styleId="2d">
    <w:name w:val="Заголовок №2_"/>
    <w:basedOn w:val="a0"/>
    <w:link w:val="2e"/>
    <w:uiPriority w:val="99"/>
    <w:locked/>
    <w:rsid w:val="0039046E"/>
    <w:rPr>
      <w:rFonts w:ascii="Times New Roman" w:hAnsi="Times New Roman"/>
      <w:sz w:val="26"/>
      <w:szCs w:val="26"/>
      <w:shd w:val="clear" w:color="auto" w:fill="FFFFFF"/>
    </w:rPr>
  </w:style>
  <w:style w:type="paragraph" w:customStyle="1" w:styleId="2e">
    <w:name w:val="Заголовок №2"/>
    <w:basedOn w:val="a"/>
    <w:link w:val="2d"/>
    <w:uiPriority w:val="99"/>
    <w:rsid w:val="0039046E"/>
    <w:pPr>
      <w:shd w:val="clear" w:color="auto" w:fill="FFFFFF"/>
      <w:spacing w:after="240" w:line="326" w:lineRule="exact"/>
      <w:jc w:val="center"/>
      <w:outlineLvl w:val="1"/>
    </w:pPr>
    <w:rPr>
      <w:rFonts w:ascii="Times New Roman" w:hAnsi="Times New Roman"/>
      <w:sz w:val="26"/>
      <w:szCs w:val="26"/>
    </w:rPr>
  </w:style>
  <w:style w:type="character" w:customStyle="1" w:styleId="53">
    <w:name w:val="Основной текст (5)_"/>
    <w:basedOn w:val="a0"/>
    <w:link w:val="54"/>
    <w:uiPriority w:val="99"/>
    <w:locked/>
    <w:rsid w:val="0039046E"/>
    <w:rPr>
      <w:rFonts w:ascii="Times New Roman" w:hAnsi="Times New Roman"/>
      <w:sz w:val="26"/>
      <w:szCs w:val="26"/>
      <w:shd w:val="clear" w:color="auto" w:fill="FFFFFF"/>
    </w:rPr>
  </w:style>
  <w:style w:type="paragraph" w:customStyle="1" w:styleId="54">
    <w:name w:val="Основной текст (5)"/>
    <w:basedOn w:val="a"/>
    <w:link w:val="53"/>
    <w:uiPriority w:val="99"/>
    <w:rsid w:val="0039046E"/>
    <w:pPr>
      <w:shd w:val="clear" w:color="auto" w:fill="FFFFFF"/>
      <w:spacing w:after="0" w:line="240" w:lineRule="atLeast"/>
    </w:pPr>
    <w:rPr>
      <w:rFonts w:ascii="Times New Roman" w:hAnsi="Times New Roman"/>
      <w:sz w:val="26"/>
      <w:szCs w:val="26"/>
    </w:rPr>
  </w:style>
  <w:style w:type="character" w:customStyle="1" w:styleId="9pt">
    <w:name w:val="Основной текст + 9 pt"/>
    <w:aliases w:val="Интервал 0 pt"/>
    <w:basedOn w:val="a0"/>
    <w:uiPriority w:val="99"/>
    <w:rsid w:val="0039046E"/>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39046E"/>
    <w:rPr>
      <w:rFonts w:ascii="Arial" w:hAnsi="Arial" w:cs="Arial"/>
      <w:spacing w:val="0"/>
      <w:sz w:val="14"/>
      <w:szCs w:val="14"/>
    </w:rPr>
  </w:style>
  <w:style w:type="character" w:customStyle="1" w:styleId="62">
    <w:name w:val="Основной текст (6)_"/>
    <w:basedOn w:val="a0"/>
    <w:link w:val="63"/>
    <w:uiPriority w:val="99"/>
    <w:locked/>
    <w:rsid w:val="0039046E"/>
    <w:rPr>
      <w:rFonts w:ascii="Times New Roman" w:hAnsi="Times New Roman"/>
      <w:noProof/>
      <w:sz w:val="8"/>
      <w:szCs w:val="8"/>
      <w:shd w:val="clear" w:color="auto" w:fill="FFFFFF"/>
    </w:rPr>
  </w:style>
  <w:style w:type="paragraph" w:customStyle="1" w:styleId="63">
    <w:name w:val="Основной текст (6)"/>
    <w:basedOn w:val="a"/>
    <w:link w:val="62"/>
    <w:uiPriority w:val="99"/>
    <w:rsid w:val="0039046E"/>
    <w:pPr>
      <w:shd w:val="clear" w:color="auto" w:fill="FFFFFF"/>
      <w:spacing w:after="0" w:line="240" w:lineRule="atLeast"/>
    </w:pPr>
    <w:rPr>
      <w:rFonts w:ascii="Times New Roman" w:hAnsi="Times New Roman"/>
      <w:noProof/>
      <w:sz w:val="8"/>
      <w:szCs w:val="8"/>
    </w:rPr>
  </w:style>
  <w:style w:type="character" w:customStyle="1" w:styleId="92">
    <w:name w:val="Основной текст (9)_"/>
    <w:basedOn w:val="a0"/>
    <w:link w:val="93"/>
    <w:uiPriority w:val="99"/>
    <w:locked/>
    <w:rsid w:val="0039046E"/>
    <w:rPr>
      <w:rFonts w:ascii="Times New Roman" w:hAnsi="Times New Roman"/>
      <w:sz w:val="21"/>
      <w:szCs w:val="21"/>
      <w:shd w:val="clear" w:color="auto" w:fill="FFFFFF"/>
    </w:rPr>
  </w:style>
  <w:style w:type="paragraph" w:customStyle="1" w:styleId="93">
    <w:name w:val="Основной текст (9)"/>
    <w:basedOn w:val="a"/>
    <w:link w:val="92"/>
    <w:uiPriority w:val="99"/>
    <w:rsid w:val="0039046E"/>
    <w:pPr>
      <w:shd w:val="clear" w:color="auto" w:fill="FFFFFF"/>
      <w:spacing w:before="1140" w:after="780" w:line="274" w:lineRule="exact"/>
      <w:jc w:val="both"/>
    </w:pPr>
    <w:rPr>
      <w:rFonts w:ascii="Times New Roman" w:hAnsi="Times New Roman"/>
      <w:sz w:val="21"/>
      <w:szCs w:val="21"/>
    </w:rPr>
  </w:style>
  <w:style w:type="character" w:customStyle="1" w:styleId="17">
    <w:name w:val="Основной текст Знак1"/>
    <w:basedOn w:val="a0"/>
    <w:uiPriority w:val="99"/>
    <w:rsid w:val="0039046E"/>
    <w:rPr>
      <w:rFonts w:ascii="Times New Roman" w:hAnsi="Times New Roman" w:cs="Times New Roman"/>
      <w:sz w:val="19"/>
      <w:szCs w:val="19"/>
      <w:shd w:val="clear" w:color="auto" w:fill="FFFFFF"/>
    </w:rPr>
  </w:style>
  <w:style w:type="character" w:customStyle="1" w:styleId="2f">
    <w:name w:val="Подпись к таблице (2)_"/>
    <w:basedOn w:val="a0"/>
    <w:link w:val="2f0"/>
    <w:uiPriority w:val="99"/>
    <w:locked/>
    <w:rsid w:val="0039046E"/>
    <w:rPr>
      <w:rFonts w:ascii="Times New Roman" w:hAnsi="Times New Roman"/>
      <w:b/>
      <w:bCs/>
      <w:sz w:val="15"/>
      <w:szCs w:val="15"/>
      <w:shd w:val="clear" w:color="auto" w:fill="FFFFFF"/>
    </w:rPr>
  </w:style>
  <w:style w:type="paragraph" w:customStyle="1" w:styleId="2f0">
    <w:name w:val="Подпись к таблице (2)"/>
    <w:basedOn w:val="a"/>
    <w:link w:val="2f"/>
    <w:uiPriority w:val="99"/>
    <w:rsid w:val="0039046E"/>
    <w:pPr>
      <w:shd w:val="clear" w:color="auto" w:fill="FFFFFF"/>
      <w:spacing w:after="0" w:line="240" w:lineRule="atLeast"/>
    </w:pPr>
    <w:rPr>
      <w:rFonts w:ascii="Times New Roman" w:hAnsi="Times New Roman"/>
      <w:b/>
      <w:bCs/>
      <w:sz w:val="15"/>
      <w:szCs w:val="15"/>
    </w:rPr>
  </w:style>
  <w:style w:type="character" w:customStyle="1" w:styleId="72">
    <w:name w:val="Основной текст (7)_"/>
    <w:basedOn w:val="a0"/>
    <w:link w:val="73"/>
    <w:uiPriority w:val="99"/>
    <w:locked/>
    <w:rsid w:val="0039046E"/>
    <w:rPr>
      <w:rFonts w:ascii="Times New Roman" w:hAnsi="Times New Roman"/>
      <w:b/>
      <w:bCs/>
      <w:sz w:val="14"/>
      <w:szCs w:val="14"/>
      <w:shd w:val="clear" w:color="auto" w:fill="FFFFFF"/>
    </w:rPr>
  </w:style>
  <w:style w:type="paragraph" w:customStyle="1" w:styleId="73">
    <w:name w:val="Основной текст (7)"/>
    <w:basedOn w:val="a"/>
    <w:link w:val="72"/>
    <w:uiPriority w:val="99"/>
    <w:rsid w:val="0039046E"/>
    <w:pPr>
      <w:shd w:val="clear" w:color="auto" w:fill="FFFFFF"/>
      <w:spacing w:after="0" w:line="240" w:lineRule="atLeast"/>
    </w:pPr>
    <w:rPr>
      <w:rFonts w:ascii="Times New Roman" w:hAnsi="Times New Roman"/>
      <w:b/>
      <w:bCs/>
      <w:sz w:val="14"/>
      <w:szCs w:val="14"/>
    </w:rPr>
  </w:style>
  <w:style w:type="character" w:customStyle="1" w:styleId="74">
    <w:name w:val="Основной текст (7) + Не полужирный"/>
    <w:basedOn w:val="72"/>
    <w:uiPriority w:val="99"/>
    <w:rsid w:val="0039046E"/>
  </w:style>
  <w:style w:type="character" w:customStyle="1" w:styleId="afff8">
    <w:name w:val="Основной текст + Полужирный"/>
    <w:basedOn w:val="17"/>
    <w:uiPriority w:val="99"/>
    <w:rsid w:val="0039046E"/>
    <w:rPr>
      <w:b/>
      <w:bCs/>
      <w:spacing w:val="0"/>
      <w:sz w:val="14"/>
      <w:szCs w:val="14"/>
    </w:rPr>
  </w:style>
  <w:style w:type="character" w:customStyle="1" w:styleId="82">
    <w:name w:val="Основной текст (8)_"/>
    <w:basedOn w:val="a0"/>
    <w:link w:val="83"/>
    <w:uiPriority w:val="99"/>
    <w:locked/>
    <w:rsid w:val="0039046E"/>
    <w:rPr>
      <w:rFonts w:ascii="Times New Roman" w:hAnsi="Times New Roman"/>
      <w:sz w:val="21"/>
      <w:szCs w:val="21"/>
      <w:shd w:val="clear" w:color="auto" w:fill="FFFFFF"/>
    </w:rPr>
  </w:style>
  <w:style w:type="paragraph" w:customStyle="1" w:styleId="83">
    <w:name w:val="Основной текст (8)"/>
    <w:basedOn w:val="a"/>
    <w:link w:val="82"/>
    <w:uiPriority w:val="99"/>
    <w:rsid w:val="0039046E"/>
    <w:pPr>
      <w:shd w:val="clear" w:color="auto" w:fill="FFFFFF"/>
      <w:spacing w:after="0" w:line="240" w:lineRule="atLeast"/>
    </w:pPr>
    <w:rPr>
      <w:rFonts w:ascii="Times New Roman" w:hAnsi="Times New Roman"/>
      <w:sz w:val="21"/>
      <w:szCs w:val="21"/>
    </w:rPr>
  </w:style>
  <w:style w:type="character" w:customStyle="1" w:styleId="150">
    <w:name w:val="Основной текст (15)_"/>
    <w:basedOn w:val="a0"/>
    <w:link w:val="151"/>
    <w:uiPriority w:val="99"/>
    <w:locked/>
    <w:rsid w:val="0039046E"/>
    <w:rPr>
      <w:rFonts w:ascii="Times New Roman" w:hAnsi="Times New Roman"/>
      <w:noProof/>
      <w:sz w:val="8"/>
      <w:szCs w:val="8"/>
      <w:shd w:val="clear" w:color="auto" w:fill="FFFFFF"/>
    </w:rPr>
  </w:style>
  <w:style w:type="paragraph" w:customStyle="1" w:styleId="151">
    <w:name w:val="Основной текст (15)"/>
    <w:basedOn w:val="a"/>
    <w:link w:val="150"/>
    <w:uiPriority w:val="99"/>
    <w:rsid w:val="0039046E"/>
    <w:pPr>
      <w:shd w:val="clear" w:color="auto" w:fill="FFFFFF"/>
      <w:spacing w:after="0" w:line="240" w:lineRule="atLeast"/>
    </w:pPr>
    <w:rPr>
      <w:rFonts w:ascii="Times New Roman" w:hAnsi="Times New Roman"/>
      <w:noProof/>
      <w:sz w:val="8"/>
      <w:szCs w:val="8"/>
    </w:rPr>
  </w:style>
  <w:style w:type="paragraph" w:customStyle="1" w:styleId="Standard">
    <w:name w:val="Standard"/>
    <w:uiPriority w:val="99"/>
    <w:rsid w:val="0039046E"/>
    <w:pPr>
      <w:widowControl w:val="0"/>
      <w:suppressAutoHyphens/>
      <w:autoSpaceDN w:val="0"/>
      <w:spacing w:after="0" w:line="240" w:lineRule="auto"/>
      <w:textAlignment w:val="baseline"/>
    </w:pPr>
    <w:rPr>
      <w:rFonts w:ascii="Calibri" w:eastAsia="Calibri" w:hAnsi="Calibri" w:cs="Calibri"/>
      <w:kern w:val="3"/>
      <w:sz w:val="24"/>
      <w:szCs w:val="24"/>
    </w:rPr>
  </w:style>
  <w:style w:type="paragraph" w:customStyle="1" w:styleId="311">
    <w:name w:val="Основной текст с отступом 31"/>
    <w:basedOn w:val="a"/>
    <w:uiPriority w:val="99"/>
    <w:rsid w:val="0039046E"/>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39046E"/>
    <w:pPr>
      <w:suppressLineNumbers/>
    </w:pPr>
  </w:style>
  <w:style w:type="paragraph" w:customStyle="1" w:styleId="Default0">
    <w:name w:val="Default"/>
    <w:basedOn w:val="a"/>
    <w:uiPriority w:val="99"/>
    <w:rsid w:val="0039046E"/>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39046E"/>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31738</Words>
  <Characters>180910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2017-09-14T05:37:00Z</dcterms:created>
  <dcterms:modified xsi:type="dcterms:W3CDTF">2017-11-23T08:21:00Z</dcterms:modified>
</cp:coreProperties>
</file>